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53E9F" w14:textId="77777777" w:rsidR="00B7557E" w:rsidRDefault="00B7557E">
      <w:pPr>
        <w:pStyle w:val="Default"/>
        <w:spacing w:line="240" w:lineRule="auto"/>
        <w:rPr>
          <w:rFonts w:asciiTheme="minorHAnsi" w:hAnsiTheme="minorHAnsi" w:cstheme="minorHAnsi"/>
          <w:b/>
          <w:bCs/>
        </w:rPr>
      </w:pPr>
    </w:p>
    <w:p w14:paraId="3EF0310E" w14:textId="77777777" w:rsidR="00B7557E" w:rsidRDefault="00000000">
      <w:pPr>
        <w:widowControl/>
        <w:jc w:val="center"/>
        <w:textAlignment w:val="baseline"/>
        <w:rPr>
          <w:rFonts w:asciiTheme="minorHAnsi" w:eastAsia="Times New Roman" w:hAnsiTheme="minorHAnsi" w:cstheme="minorHAnsi"/>
          <w:kern w:val="2"/>
          <w:sz w:val="32"/>
          <w:szCs w:val="32"/>
          <w:lang w:eastAsia="zh-CN" w:bidi="ar-SA"/>
        </w:rPr>
      </w:pPr>
      <w:r>
        <w:rPr>
          <w:rFonts w:asciiTheme="minorHAnsi" w:eastAsia="Times New Roman" w:hAnsiTheme="minorHAnsi" w:cstheme="minorHAnsi"/>
          <w:b/>
          <w:bCs/>
          <w:kern w:val="2"/>
          <w:sz w:val="32"/>
          <w:szCs w:val="32"/>
          <w:lang w:eastAsia="zh-CN" w:bidi="ar-SA"/>
        </w:rPr>
        <w:t>SPECYFIKACJA WARUNKÓW ZAMÓWIENIA</w:t>
      </w:r>
    </w:p>
    <w:p w14:paraId="1F96B104" w14:textId="77777777" w:rsidR="00B7557E" w:rsidRDefault="00000000">
      <w:pPr>
        <w:jc w:val="center"/>
        <w:rPr>
          <w:rFonts w:asciiTheme="minorHAnsi" w:eastAsia="Times New Roman" w:hAnsiTheme="minorHAnsi" w:cstheme="minorHAnsi"/>
          <w:color w:val="auto"/>
          <w:sz w:val="32"/>
          <w:szCs w:val="32"/>
          <w:lang w:bidi="ar-SA"/>
        </w:rPr>
      </w:pPr>
      <w:r>
        <w:rPr>
          <w:rFonts w:asciiTheme="minorHAnsi" w:eastAsia="Times New Roman" w:hAnsiTheme="minorHAnsi" w:cstheme="minorHAnsi"/>
          <w:b/>
          <w:bCs/>
          <w:color w:val="auto"/>
          <w:sz w:val="32"/>
          <w:szCs w:val="32"/>
          <w:lang w:bidi="ar-SA"/>
        </w:rPr>
        <w:t>(zwana dalej SWZ</w:t>
      </w:r>
      <w:r>
        <w:rPr>
          <w:rFonts w:asciiTheme="minorHAnsi" w:eastAsia="Times New Roman" w:hAnsiTheme="minorHAnsi" w:cstheme="minorHAnsi"/>
          <w:color w:val="auto"/>
          <w:sz w:val="32"/>
          <w:szCs w:val="32"/>
          <w:lang w:bidi="ar-SA"/>
        </w:rPr>
        <w:t>)</w:t>
      </w:r>
    </w:p>
    <w:p w14:paraId="7311B281" w14:textId="77777777" w:rsidR="00B7557E" w:rsidRDefault="00B7557E">
      <w:pPr>
        <w:shd w:val="clear" w:color="auto" w:fill="FFFFFF"/>
        <w:rPr>
          <w:rFonts w:asciiTheme="minorHAnsi" w:eastAsia="Times New Roman" w:hAnsiTheme="minorHAnsi" w:cstheme="minorHAnsi"/>
          <w:color w:val="auto"/>
          <w:sz w:val="32"/>
          <w:szCs w:val="32"/>
          <w:u w:val="single"/>
          <w:lang w:bidi="ar-SA"/>
        </w:rPr>
      </w:pPr>
    </w:p>
    <w:p w14:paraId="08F9E6B8" w14:textId="77777777" w:rsidR="00B7557E" w:rsidRDefault="00000000">
      <w:pPr>
        <w:shd w:val="clear" w:color="auto" w:fill="FFFFFF"/>
        <w:rPr>
          <w:rFonts w:asciiTheme="minorHAnsi" w:eastAsia="Times New Roman" w:hAnsiTheme="minorHAnsi" w:cstheme="minorHAnsi"/>
          <w:color w:val="auto"/>
          <w:lang w:bidi="ar-SA"/>
        </w:rPr>
      </w:pPr>
      <w:r>
        <w:rPr>
          <w:rFonts w:asciiTheme="minorHAnsi" w:eastAsia="Times New Roman" w:hAnsiTheme="minorHAnsi" w:cstheme="minorHAnsi"/>
          <w:color w:val="auto"/>
          <w:u w:val="single"/>
          <w:lang w:bidi="ar-SA"/>
        </w:rPr>
        <w:t>Zamawiający:</w:t>
      </w:r>
    </w:p>
    <w:p w14:paraId="7614CB07" w14:textId="77777777" w:rsidR="00B7557E" w:rsidRDefault="00000000">
      <w:pPr>
        <w:rPr>
          <w:rFonts w:asciiTheme="minorHAnsi" w:eastAsia="Times New Roman" w:hAnsiTheme="minorHAnsi" w:cstheme="minorHAnsi"/>
          <w:color w:val="4F6228" w:themeColor="accent3" w:themeShade="80"/>
          <w:lang w:bidi="ar-SA"/>
        </w:rPr>
      </w:pPr>
      <w:r>
        <w:rPr>
          <w:rFonts w:asciiTheme="minorHAnsi" w:eastAsia="Times New Roman" w:hAnsiTheme="minorHAnsi" w:cstheme="minorHAnsi"/>
          <w:b/>
          <w:bCs/>
          <w:color w:val="4F6228" w:themeColor="accent3" w:themeShade="80"/>
          <w:lang w:bidi="ar-SA"/>
        </w:rPr>
        <w:t>Gmina Janowiec Kościelny</w:t>
      </w:r>
    </w:p>
    <w:p w14:paraId="16BDAF80" w14:textId="77777777" w:rsidR="00B7557E" w:rsidRDefault="00000000">
      <w:pPr>
        <w:rPr>
          <w:rFonts w:asciiTheme="minorHAnsi" w:eastAsia="Times New Roman" w:hAnsiTheme="minorHAnsi" w:cstheme="minorHAnsi"/>
          <w:color w:val="4F6228" w:themeColor="accent3" w:themeShade="80"/>
          <w:lang w:bidi="ar-SA"/>
        </w:rPr>
      </w:pPr>
      <w:r>
        <w:rPr>
          <w:rFonts w:asciiTheme="minorHAnsi" w:eastAsia="Times New Roman" w:hAnsiTheme="minorHAnsi" w:cstheme="minorHAnsi"/>
          <w:b/>
          <w:bCs/>
          <w:color w:val="4F6228" w:themeColor="accent3" w:themeShade="80"/>
          <w:lang w:bidi="ar-SA"/>
        </w:rPr>
        <w:t>13-111 Janowiec Kościelny 62</w:t>
      </w:r>
    </w:p>
    <w:p w14:paraId="060280F8" w14:textId="77777777" w:rsidR="00B7557E" w:rsidRDefault="00000000">
      <w:pPr>
        <w:rPr>
          <w:rFonts w:asciiTheme="minorHAnsi" w:eastAsia="Times New Roman" w:hAnsiTheme="minorHAnsi" w:cstheme="minorHAnsi"/>
          <w:color w:val="4F6228" w:themeColor="accent3" w:themeShade="80"/>
          <w:lang w:bidi="ar-SA"/>
        </w:rPr>
      </w:pPr>
      <w:r>
        <w:rPr>
          <w:rFonts w:asciiTheme="minorHAnsi" w:eastAsia="Times New Roman" w:hAnsiTheme="minorHAnsi" w:cstheme="minorHAnsi"/>
          <w:b/>
          <w:color w:val="4F6228" w:themeColor="accent3" w:themeShade="80"/>
          <w:lang w:bidi="ar-SA"/>
        </w:rPr>
        <w:t>NIP: 9840162034</w:t>
      </w:r>
    </w:p>
    <w:p w14:paraId="291A57CD" w14:textId="77777777" w:rsidR="00B7557E" w:rsidRDefault="00B7557E">
      <w:pPr>
        <w:rPr>
          <w:rFonts w:asciiTheme="minorHAnsi" w:eastAsia="Times New Roman" w:hAnsiTheme="minorHAnsi" w:cstheme="minorHAnsi"/>
          <w:color w:val="auto"/>
          <w:lang w:bidi="ar-SA"/>
        </w:rPr>
      </w:pPr>
    </w:p>
    <w:p w14:paraId="72A725AB" w14:textId="77777777" w:rsidR="00B7557E" w:rsidRDefault="00000000">
      <w:pPr>
        <w:rPr>
          <w:rFonts w:asciiTheme="minorHAnsi" w:eastAsia="Times New Roman" w:hAnsiTheme="minorHAnsi" w:cstheme="minorHAnsi"/>
          <w:color w:val="auto"/>
          <w:lang w:bidi="ar-SA"/>
        </w:rPr>
      </w:pPr>
      <w:r>
        <w:rPr>
          <w:rFonts w:asciiTheme="minorHAnsi" w:eastAsia="Times New Roman" w:hAnsiTheme="minorHAnsi" w:cstheme="minorHAnsi"/>
          <w:color w:val="auto"/>
          <w:u w:val="single"/>
          <w:lang w:bidi="ar-SA"/>
        </w:rPr>
        <w:t>Postępowanie w trybie</w:t>
      </w:r>
      <w:r>
        <w:rPr>
          <w:rFonts w:asciiTheme="minorHAnsi" w:eastAsia="Times New Roman" w:hAnsiTheme="minorHAnsi" w:cstheme="minorHAnsi"/>
          <w:color w:val="auto"/>
          <w:lang w:bidi="ar-SA"/>
        </w:rPr>
        <w:t>:</w:t>
      </w:r>
    </w:p>
    <w:p w14:paraId="115CF4EE" w14:textId="77777777" w:rsidR="00B7557E" w:rsidRDefault="00000000">
      <w:pPr>
        <w:shd w:val="clear" w:color="auto" w:fill="FFFFFF"/>
        <w:jc w:val="both"/>
        <w:rPr>
          <w:rFonts w:asciiTheme="minorHAnsi" w:eastAsia="Times New Roman" w:hAnsiTheme="minorHAnsi" w:cstheme="minorHAnsi"/>
          <w:color w:val="auto"/>
          <w:lang w:bidi="ar-SA"/>
        </w:rPr>
      </w:pPr>
      <w:r>
        <w:rPr>
          <w:rFonts w:asciiTheme="minorHAnsi" w:eastAsia="Times New Roman" w:hAnsiTheme="minorHAnsi" w:cstheme="minorHAnsi"/>
          <w:color w:val="auto"/>
          <w:lang w:bidi="ar-SA"/>
        </w:rPr>
        <w:t>podstawowym, na podstawie art. 275 pkt. 1 ustawy z dnia 11 września 2019 r. – Prawo zamówień publicznych (Dz.U. z 2022 r., poz. 1710 ze zm.)</w:t>
      </w:r>
    </w:p>
    <w:p w14:paraId="362CFFD7" w14:textId="77777777" w:rsidR="00B7557E" w:rsidRDefault="00B7557E">
      <w:pPr>
        <w:shd w:val="clear" w:color="auto" w:fill="FFFFFF"/>
        <w:rPr>
          <w:rFonts w:asciiTheme="minorHAnsi" w:eastAsia="Times New Roman" w:hAnsiTheme="minorHAnsi" w:cstheme="minorHAnsi"/>
          <w:color w:val="auto"/>
          <w:lang w:bidi="ar-SA"/>
        </w:rPr>
      </w:pPr>
    </w:p>
    <w:p w14:paraId="775FA97A" w14:textId="77777777" w:rsidR="00B7557E" w:rsidRDefault="00000000">
      <w:pPr>
        <w:shd w:val="clear" w:color="auto" w:fill="FFFFFF"/>
        <w:rPr>
          <w:rFonts w:asciiTheme="minorHAnsi" w:eastAsia="Times New Roman" w:hAnsiTheme="minorHAnsi" w:cstheme="minorHAnsi"/>
          <w:color w:val="auto"/>
          <w:lang w:bidi="ar-SA"/>
        </w:rPr>
      </w:pPr>
      <w:r>
        <w:rPr>
          <w:rFonts w:asciiTheme="minorHAnsi" w:eastAsia="Times New Roman" w:hAnsiTheme="minorHAnsi" w:cstheme="minorHAnsi"/>
          <w:color w:val="auto"/>
          <w:spacing w:val="-1"/>
          <w:u w:val="single"/>
          <w:lang w:bidi="ar-SA"/>
        </w:rPr>
        <w:t>Nazwa zamówienia</w:t>
      </w:r>
      <w:r>
        <w:rPr>
          <w:rFonts w:asciiTheme="minorHAnsi" w:eastAsia="Times New Roman" w:hAnsiTheme="minorHAnsi" w:cstheme="minorHAnsi"/>
          <w:color w:val="auto"/>
          <w:spacing w:val="-1"/>
          <w:lang w:bidi="ar-SA"/>
        </w:rPr>
        <w:t>:</w:t>
      </w:r>
    </w:p>
    <w:p w14:paraId="2BF5AD60" w14:textId="77777777" w:rsidR="00B7557E" w:rsidRDefault="00B7557E">
      <w:pPr>
        <w:shd w:val="clear" w:color="auto" w:fill="FFFFFF"/>
        <w:ind w:left="197"/>
        <w:jc w:val="center"/>
        <w:rPr>
          <w:rFonts w:asciiTheme="minorHAnsi" w:eastAsia="Times New Roman" w:hAnsiTheme="minorHAnsi" w:cstheme="minorHAnsi"/>
          <w:b/>
          <w:bCs/>
          <w:i/>
          <w:iCs/>
          <w:spacing w:val="-1"/>
          <w:lang w:bidi="ar-SA"/>
        </w:rPr>
      </w:pPr>
    </w:p>
    <w:p w14:paraId="0B08FFB0" w14:textId="10D26BEC" w:rsidR="00B7557E" w:rsidRDefault="00000000">
      <w:pPr>
        <w:jc w:val="both"/>
        <w:rPr>
          <w:rFonts w:asciiTheme="minorHAnsi" w:hAnsiTheme="minorHAnsi" w:cstheme="minorHAnsi"/>
          <w:b/>
          <w:bCs/>
        </w:rPr>
      </w:pPr>
      <w:bookmarkStart w:id="0" w:name="_Hlk124693691"/>
      <w:r>
        <w:rPr>
          <w:rFonts w:asciiTheme="minorHAnsi" w:hAnsiTheme="minorHAnsi" w:cstheme="minorHAnsi"/>
          <w:b/>
          <w:bCs/>
        </w:rPr>
        <w:t xml:space="preserve">Zakup mikrobusu specjalnie dostosowanego do przewozu osób na wózkach inwalidzkich - uczestników Środowiskowego Domu Samopomocy w Janowcu Kościelnym realizowanego w ramach programu Państwowego Funduszu </w:t>
      </w:r>
      <w:r w:rsidR="00D8226D">
        <w:rPr>
          <w:rFonts w:asciiTheme="minorHAnsi" w:hAnsiTheme="minorHAnsi" w:cstheme="minorHAnsi"/>
          <w:b/>
          <w:bCs/>
        </w:rPr>
        <w:t xml:space="preserve">Rehabilitacji </w:t>
      </w:r>
      <w:r>
        <w:rPr>
          <w:rFonts w:asciiTheme="minorHAnsi" w:hAnsiTheme="minorHAnsi" w:cstheme="minorHAnsi"/>
          <w:b/>
          <w:bCs/>
        </w:rPr>
        <w:t>Osób Niepełnosprawnych pod nazwą „Program wyrównywania różnic między regionami III” Obszar D.</w:t>
      </w:r>
    </w:p>
    <w:bookmarkEnd w:id="0"/>
    <w:p w14:paraId="7345C52C" w14:textId="77777777" w:rsidR="00B7557E" w:rsidRDefault="00B7557E">
      <w:pPr>
        <w:shd w:val="clear" w:color="auto" w:fill="FFFFFF"/>
        <w:ind w:left="202"/>
        <w:jc w:val="center"/>
        <w:rPr>
          <w:rFonts w:asciiTheme="minorHAnsi" w:eastAsia="Times New Roman" w:hAnsiTheme="minorHAnsi" w:cstheme="minorHAnsi"/>
          <w:lang w:bidi="ar-SA"/>
        </w:rPr>
      </w:pPr>
    </w:p>
    <w:p w14:paraId="56AA18B4" w14:textId="77777777" w:rsidR="00B7557E" w:rsidRDefault="00000000">
      <w:pPr>
        <w:widowControl/>
        <w:textAlignment w:val="baseline"/>
        <w:rPr>
          <w:rFonts w:asciiTheme="minorHAnsi" w:eastAsia="Times New Roman" w:hAnsiTheme="minorHAnsi" w:cstheme="minorHAnsi"/>
          <w:kern w:val="2"/>
          <w:u w:val="single"/>
          <w:lang w:eastAsia="zh-CN" w:bidi="ar-SA"/>
        </w:rPr>
      </w:pPr>
      <w:r>
        <w:rPr>
          <w:rFonts w:asciiTheme="minorHAnsi" w:eastAsia="Times New Roman" w:hAnsiTheme="minorHAnsi" w:cstheme="minorHAnsi"/>
          <w:kern w:val="2"/>
          <w:u w:val="single"/>
          <w:lang w:eastAsia="zh-CN" w:bidi="ar-SA"/>
        </w:rPr>
        <w:t>Rodzaj:</w:t>
      </w:r>
    </w:p>
    <w:p w14:paraId="568284A3" w14:textId="77777777" w:rsidR="00B7557E" w:rsidRDefault="00000000">
      <w:pPr>
        <w:shd w:val="clear" w:color="auto" w:fill="FFFFFF"/>
        <w:rPr>
          <w:rFonts w:asciiTheme="minorHAnsi" w:eastAsia="Times New Roman" w:hAnsiTheme="minorHAnsi" w:cstheme="minorHAnsi"/>
          <w:lang w:bidi="ar-SA"/>
        </w:rPr>
      </w:pPr>
      <w:r>
        <w:rPr>
          <w:rFonts w:asciiTheme="minorHAnsi" w:eastAsia="Times New Roman" w:hAnsiTheme="minorHAnsi" w:cstheme="minorHAnsi"/>
          <w:b/>
          <w:bCs/>
          <w:lang w:bidi="ar-SA"/>
        </w:rPr>
        <w:t>DOSTAWA</w:t>
      </w:r>
    </w:p>
    <w:p w14:paraId="6827337C" w14:textId="77777777" w:rsidR="00B7557E" w:rsidRDefault="00000000">
      <w:pPr>
        <w:widowControl/>
        <w:textAlignment w:val="baseline"/>
        <w:rPr>
          <w:rFonts w:asciiTheme="minorHAnsi" w:eastAsia="Times New Roman" w:hAnsiTheme="minorHAnsi" w:cstheme="minorHAnsi"/>
          <w:lang w:bidi="ar-SA"/>
        </w:rPr>
      </w:pPr>
      <w:r>
        <w:rPr>
          <w:rFonts w:asciiTheme="minorHAnsi" w:eastAsia="Times New Roman" w:hAnsiTheme="minorHAnsi" w:cstheme="minorHAnsi"/>
          <w:b/>
          <w:bCs/>
          <w:kern w:val="2"/>
          <w:lang w:eastAsia="zh-CN" w:bidi="ar-SA"/>
        </w:rPr>
        <w:t xml:space="preserve">Nr postępowania nadany przez Zamawiającego: </w:t>
      </w:r>
      <w:bookmarkStart w:id="1" w:name="_Hlk86998512"/>
      <w:r>
        <w:rPr>
          <w:rFonts w:asciiTheme="minorHAnsi" w:eastAsia="Times New Roman" w:hAnsiTheme="minorHAnsi" w:cstheme="minorHAnsi"/>
          <w:b/>
          <w:lang w:bidi="ar-SA"/>
        </w:rPr>
        <w:t>GT.271.1.202</w:t>
      </w:r>
      <w:bookmarkEnd w:id="1"/>
      <w:r>
        <w:rPr>
          <w:rFonts w:asciiTheme="minorHAnsi" w:eastAsia="Times New Roman" w:hAnsiTheme="minorHAnsi" w:cstheme="minorHAnsi"/>
          <w:b/>
          <w:lang w:bidi="ar-SA"/>
        </w:rPr>
        <w:t>3</w:t>
      </w:r>
    </w:p>
    <w:p w14:paraId="42EF06D2" w14:textId="77777777" w:rsidR="00B7557E" w:rsidRDefault="00B7557E">
      <w:pPr>
        <w:shd w:val="clear" w:color="auto" w:fill="FFFFFF"/>
        <w:rPr>
          <w:rFonts w:asciiTheme="minorHAnsi" w:eastAsia="Times New Roman" w:hAnsiTheme="minorHAnsi" w:cstheme="minorHAnsi"/>
          <w:b/>
          <w:bCs/>
          <w:lang w:bidi="ar-SA"/>
        </w:rPr>
      </w:pPr>
    </w:p>
    <w:p w14:paraId="66E579E8" w14:textId="77777777" w:rsidR="00B7557E" w:rsidRDefault="00B7557E">
      <w:pPr>
        <w:jc w:val="right"/>
        <w:rPr>
          <w:rFonts w:asciiTheme="minorHAnsi" w:eastAsia="Times New Roman" w:hAnsiTheme="minorHAnsi" w:cstheme="minorHAnsi"/>
          <w:b/>
          <w:bCs/>
          <w:lang w:bidi="ar-SA"/>
        </w:rPr>
      </w:pPr>
    </w:p>
    <w:p w14:paraId="0C82AE66" w14:textId="77777777" w:rsidR="00B7557E" w:rsidRDefault="00B7557E">
      <w:pPr>
        <w:jc w:val="right"/>
        <w:rPr>
          <w:rFonts w:asciiTheme="minorHAnsi" w:eastAsia="Times New Roman" w:hAnsiTheme="minorHAnsi" w:cstheme="minorHAnsi"/>
          <w:b/>
          <w:bCs/>
          <w:lang w:bidi="ar-SA"/>
        </w:rPr>
      </w:pPr>
    </w:p>
    <w:p w14:paraId="0C692EDD" w14:textId="77777777" w:rsidR="00B7557E" w:rsidRDefault="00B7557E">
      <w:pPr>
        <w:jc w:val="right"/>
        <w:rPr>
          <w:rFonts w:asciiTheme="minorHAnsi" w:eastAsia="Times New Roman" w:hAnsiTheme="minorHAnsi" w:cstheme="minorHAnsi"/>
          <w:b/>
          <w:bCs/>
          <w:lang w:bidi="ar-SA"/>
        </w:rPr>
      </w:pPr>
    </w:p>
    <w:p w14:paraId="3A37836A" w14:textId="77777777" w:rsidR="00B7557E" w:rsidRDefault="00B7557E">
      <w:pPr>
        <w:jc w:val="right"/>
        <w:rPr>
          <w:rFonts w:asciiTheme="minorHAnsi" w:eastAsia="Times New Roman" w:hAnsiTheme="minorHAnsi" w:cstheme="minorHAnsi"/>
          <w:b/>
          <w:bCs/>
          <w:lang w:bidi="ar-SA"/>
        </w:rPr>
      </w:pPr>
    </w:p>
    <w:p w14:paraId="7EB95D02" w14:textId="77777777" w:rsidR="00B7557E" w:rsidRDefault="00B7557E">
      <w:pPr>
        <w:jc w:val="right"/>
        <w:rPr>
          <w:rFonts w:asciiTheme="minorHAnsi" w:eastAsia="Times New Roman" w:hAnsiTheme="minorHAnsi" w:cstheme="minorHAnsi"/>
          <w:b/>
          <w:bCs/>
          <w:lang w:bidi="ar-SA"/>
        </w:rPr>
      </w:pPr>
    </w:p>
    <w:p w14:paraId="28321E53" w14:textId="77777777" w:rsidR="00B7557E" w:rsidRDefault="00B7557E">
      <w:pPr>
        <w:jc w:val="right"/>
        <w:rPr>
          <w:rFonts w:asciiTheme="minorHAnsi" w:eastAsia="Times New Roman" w:hAnsiTheme="minorHAnsi" w:cstheme="minorHAnsi"/>
          <w:b/>
          <w:bCs/>
          <w:lang w:bidi="ar-SA"/>
        </w:rPr>
      </w:pPr>
    </w:p>
    <w:p w14:paraId="25C20EBA" w14:textId="77777777" w:rsidR="00B7557E" w:rsidRDefault="00B7557E">
      <w:pPr>
        <w:jc w:val="right"/>
        <w:rPr>
          <w:rFonts w:asciiTheme="minorHAnsi" w:eastAsia="Times New Roman" w:hAnsiTheme="minorHAnsi" w:cstheme="minorHAnsi"/>
          <w:b/>
          <w:bCs/>
          <w:lang w:bidi="ar-SA"/>
        </w:rPr>
      </w:pPr>
    </w:p>
    <w:p w14:paraId="20BBAE5E" w14:textId="77777777" w:rsidR="00B7557E" w:rsidRDefault="00B7557E">
      <w:pPr>
        <w:jc w:val="right"/>
        <w:rPr>
          <w:rFonts w:asciiTheme="minorHAnsi" w:eastAsia="Times New Roman" w:hAnsiTheme="minorHAnsi" w:cstheme="minorHAnsi"/>
          <w:b/>
          <w:bCs/>
          <w:lang w:bidi="ar-SA"/>
        </w:rPr>
      </w:pPr>
    </w:p>
    <w:p w14:paraId="5B1D19D9" w14:textId="77777777" w:rsidR="00B7557E" w:rsidRDefault="00B7557E">
      <w:pPr>
        <w:jc w:val="right"/>
        <w:rPr>
          <w:rFonts w:asciiTheme="minorHAnsi" w:eastAsia="Times New Roman" w:hAnsiTheme="minorHAnsi" w:cstheme="minorHAnsi"/>
          <w:b/>
          <w:bCs/>
          <w:lang w:bidi="ar-SA"/>
        </w:rPr>
      </w:pPr>
    </w:p>
    <w:p w14:paraId="06758189" w14:textId="77777777" w:rsidR="00B7557E" w:rsidRDefault="00B7557E">
      <w:pPr>
        <w:jc w:val="right"/>
        <w:rPr>
          <w:rFonts w:asciiTheme="minorHAnsi" w:eastAsia="Times New Roman" w:hAnsiTheme="minorHAnsi" w:cstheme="minorHAnsi"/>
          <w:b/>
          <w:bCs/>
          <w:lang w:bidi="ar-SA"/>
        </w:rPr>
      </w:pPr>
    </w:p>
    <w:p w14:paraId="64F7273B" w14:textId="77777777" w:rsidR="00B7557E" w:rsidRDefault="00B7557E">
      <w:pPr>
        <w:jc w:val="right"/>
        <w:rPr>
          <w:rFonts w:asciiTheme="minorHAnsi" w:eastAsia="Times New Roman" w:hAnsiTheme="minorHAnsi" w:cstheme="minorHAnsi"/>
          <w:b/>
          <w:bCs/>
          <w:lang w:bidi="ar-SA"/>
        </w:rPr>
      </w:pPr>
    </w:p>
    <w:p w14:paraId="78A8E0B1" w14:textId="77777777" w:rsidR="00B7557E" w:rsidRDefault="00B7557E">
      <w:pPr>
        <w:jc w:val="right"/>
        <w:rPr>
          <w:rFonts w:asciiTheme="minorHAnsi" w:eastAsia="Times New Roman" w:hAnsiTheme="minorHAnsi" w:cstheme="minorHAnsi"/>
          <w:b/>
          <w:bCs/>
          <w:lang w:bidi="ar-SA"/>
        </w:rPr>
      </w:pPr>
    </w:p>
    <w:p w14:paraId="01C0D37A" w14:textId="77777777" w:rsidR="00B7557E" w:rsidRDefault="00B7557E">
      <w:pPr>
        <w:jc w:val="right"/>
        <w:rPr>
          <w:rFonts w:asciiTheme="minorHAnsi" w:eastAsia="Times New Roman" w:hAnsiTheme="minorHAnsi" w:cstheme="minorHAnsi"/>
          <w:b/>
          <w:bCs/>
          <w:lang w:bidi="ar-SA"/>
        </w:rPr>
      </w:pPr>
    </w:p>
    <w:p w14:paraId="5D7D9575" w14:textId="77777777" w:rsidR="00B7557E" w:rsidRDefault="00B7557E">
      <w:pPr>
        <w:jc w:val="right"/>
        <w:rPr>
          <w:rFonts w:asciiTheme="minorHAnsi" w:eastAsia="Times New Roman" w:hAnsiTheme="minorHAnsi" w:cstheme="minorHAnsi"/>
          <w:b/>
          <w:bCs/>
          <w:lang w:bidi="ar-SA"/>
        </w:rPr>
      </w:pPr>
    </w:p>
    <w:p w14:paraId="35DB94CE" w14:textId="77777777" w:rsidR="00B7557E" w:rsidRDefault="00000000">
      <w:pPr>
        <w:jc w:val="right"/>
        <w:rPr>
          <w:rFonts w:asciiTheme="minorHAnsi" w:eastAsia="Times New Roman" w:hAnsiTheme="minorHAnsi" w:cstheme="minorHAnsi"/>
          <w:b/>
          <w:bCs/>
          <w:lang w:bidi="ar-SA"/>
        </w:rPr>
      </w:pPr>
      <w:r>
        <w:rPr>
          <w:rFonts w:asciiTheme="minorHAnsi" w:eastAsia="Times New Roman" w:hAnsiTheme="minorHAnsi" w:cstheme="minorHAnsi"/>
          <w:b/>
          <w:bCs/>
          <w:lang w:bidi="ar-SA"/>
        </w:rPr>
        <w:t>ZATWIERDZAM:</w:t>
      </w:r>
    </w:p>
    <w:p w14:paraId="43E87183" w14:textId="77777777" w:rsidR="00B7557E" w:rsidRDefault="00000000">
      <w:pPr>
        <w:jc w:val="right"/>
        <w:rPr>
          <w:rFonts w:asciiTheme="minorHAnsi" w:eastAsia="Times New Roman" w:hAnsiTheme="minorHAnsi" w:cstheme="minorHAnsi"/>
          <w:b/>
          <w:bCs/>
          <w:lang w:bidi="ar-SA"/>
        </w:rPr>
      </w:pPr>
      <w:r>
        <w:rPr>
          <w:rFonts w:ascii="Calibri" w:eastAsia="Times New Roman" w:hAnsi="Calibri" w:cstheme="minorHAnsi"/>
          <w:b/>
          <w:bCs/>
          <w:lang w:bidi="ar-SA"/>
        </w:rPr>
        <w:t>Wójt Gminy</w:t>
      </w:r>
    </w:p>
    <w:p w14:paraId="47577DCA" w14:textId="77777777" w:rsidR="00B7557E" w:rsidRDefault="00000000">
      <w:pPr>
        <w:jc w:val="right"/>
        <w:rPr>
          <w:rFonts w:asciiTheme="minorHAnsi" w:eastAsia="Times New Roman" w:hAnsiTheme="minorHAnsi" w:cstheme="minorHAnsi"/>
          <w:b/>
          <w:bCs/>
          <w:lang w:bidi="ar-SA"/>
        </w:rPr>
      </w:pPr>
      <w:r>
        <w:rPr>
          <w:rFonts w:ascii="Calibri" w:eastAsia="Times New Roman" w:hAnsi="Calibri" w:cstheme="minorHAnsi"/>
          <w:b/>
          <w:bCs/>
          <w:lang w:bidi="ar-SA"/>
        </w:rPr>
        <w:t>Piotr Rakoczy</w:t>
      </w:r>
    </w:p>
    <w:p w14:paraId="02818800" w14:textId="46CFA387" w:rsidR="00B7557E" w:rsidRDefault="00000000">
      <w:pPr>
        <w:jc w:val="right"/>
        <w:rPr>
          <w:rFonts w:asciiTheme="minorHAnsi" w:eastAsia="Times New Roman" w:hAnsiTheme="minorHAnsi" w:cstheme="minorHAnsi"/>
          <w:b/>
          <w:bCs/>
          <w:lang w:bidi="ar-SA"/>
        </w:rPr>
      </w:pPr>
      <w:r>
        <w:rPr>
          <w:rFonts w:ascii="Calibri" w:eastAsia="Times New Roman" w:hAnsi="Calibri" w:cstheme="minorHAnsi"/>
          <w:lang w:bidi="ar-SA"/>
        </w:rPr>
        <w:t>Janowiec Kościelny , 1</w:t>
      </w:r>
      <w:r w:rsidR="00D13614">
        <w:rPr>
          <w:rFonts w:ascii="Calibri" w:eastAsia="Times New Roman" w:hAnsi="Calibri" w:cstheme="minorHAnsi"/>
          <w:lang w:bidi="ar-SA"/>
        </w:rPr>
        <w:t>3</w:t>
      </w:r>
      <w:r>
        <w:rPr>
          <w:rFonts w:ascii="Calibri" w:eastAsia="Times New Roman" w:hAnsi="Calibri" w:cstheme="minorHAnsi"/>
          <w:lang w:bidi="ar-SA"/>
        </w:rPr>
        <w:t xml:space="preserve"> stycznia 2023 </w:t>
      </w:r>
    </w:p>
    <w:p w14:paraId="3E4B24C4" w14:textId="77777777" w:rsidR="00B7557E" w:rsidRDefault="00B7557E">
      <w:pPr>
        <w:rPr>
          <w:rFonts w:asciiTheme="minorHAnsi" w:hAnsiTheme="minorHAnsi" w:cstheme="minorHAnsi"/>
        </w:rPr>
      </w:pPr>
      <w:bookmarkStart w:id="2" w:name="bookmark2"/>
      <w:bookmarkEnd w:id="2"/>
    </w:p>
    <w:sdt>
      <w:sdtPr>
        <w:rPr>
          <w:rFonts w:ascii="DejaVu Sans" w:eastAsia="DejaVu Sans" w:hAnsi="DejaVu Sans" w:cs="DejaVu Sans"/>
          <w:b w:val="0"/>
          <w:bCs w:val="0"/>
          <w:color w:val="000000"/>
          <w:sz w:val="24"/>
          <w:szCs w:val="24"/>
          <w:lang w:bidi="pl-PL"/>
        </w:rPr>
        <w:id w:val="1203284314"/>
        <w:docPartObj>
          <w:docPartGallery w:val="Table of Contents"/>
          <w:docPartUnique/>
        </w:docPartObj>
      </w:sdtPr>
      <w:sdtContent>
        <w:p w14:paraId="63CE58F5" w14:textId="77777777" w:rsidR="00B7557E" w:rsidRDefault="00000000">
          <w:pPr>
            <w:pStyle w:val="Nagwekspisutreci"/>
            <w:ind w:right="-370"/>
            <w:rPr>
              <w:rFonts w:asciiTheme="minorHAnsi" w:hAnsiTheme="minorHAnsi" w:cstheme="minorHAnsi"/>
              <w:b w:val="0"/>
              <w:bCs w:val="0"/>
              <w:sz w:val="24"/>
              <w:szCs w:val="24"/>
            </w:rPr>
          </w:pPr>
          <w:r>
            <w:br w:type="page"/>
          </w:r>
          <w:r>
            <w:rPr>
              <w:rFonts w:asciiTheme="minorHAnsi" w:hAnsiTheme="minorHAnsi" w:cstheme="minorHAnsi"/>
              <w:b w:val="0"/>
              <w:bCs w:val="0"/>
              <w:sz w:val="24"/>
              <w:szCs w:val="24"/>
            </w:rPr>
            <w:lastRenderedPageBreak/>
            <w:t>Spis treści</w:t>
          </w:r>
        </w:p>
        <w:p w14:paraId="7E37931B" w14:textId="626EB8EA" w:rsidR="00B7557E" w:rsidRDefault="00000000">
          <w:pPr>
            <w:pStyle w:val="Spistreci1"/>
            <w:tabs>
              <w:tab w:val="clear" w:pos="9062"/>
              <w:tab w:val="right" w:pos="10198"/>
            </w:tabs>
            <w:rPr>
              <w:rFonts w:asciiTheme="minorHAnsi" w:eastAsiaTheme="minorEastAsia" w:hAnsiTheme="minorHAnsi" w:cstheme="minorHAnsi"/>
              <w:b w:val="0"/>
              <w:bCs w:val="0"/>
              <w:caps w:val="0"/>
              <w:color w:val="auto"/>
              <w:lang w:bidi="ar-SA"/>
            </w:rPr>
          </w:pPr>
          <w:r>
            <w:fldChar w:fldCharType="begin"/>
          </w:r>
          <w:r>
            <w:rPr>
              <w:rStyle w:val="czeindeksu"/>
              <w:rFonts w:ascii="Calibri" w:eastAsia="Times New Roman" w:hAnsi="Calibri" w:cs="Calibri"/>
              <w:b w:val="0"/>
              <w:bCs w:val="0"/>
              <w:webHidden/>
            </w:rPr>
            <w:instrText xml:space="preserve"> TOC \z \o "1-3" \u \h</w:instrText>
          </w:r>
          <w:r>
            <w:rPr>
              <w:rStyle w:val="czeindeksu"/>
              <w:rFonts w:eastAsia="Times New Roman"/>
            </w:rPr>
            <w:fldChar w:fldCharType="separate"/>
          </w:r>
          <w:hyperlink w:anchor="_Toc118316222">
            <w:r>
              <w:rPr>
                <w:rStyle w:val="czeindeksu"/>
                <w:rFonts w:asciiTheme="minorHAnsi" w:eastAsia="Times New Roman" w:hAnsiTheme="minorHAnsi" w:cstheme="minorHAnsi"/>
                <w:b w:val="0"/>
                <w:bCs w:val="0"/>
                <w:webHidden/>
              </w:rPr>
              <w:t>I.</w:t>
            </w:r>
            <w:r>
              <w:rPr>
                <w:rStyle w:val="czeindeksu"/>
                <w:rFonts w:asciiTheme="minorHAnsi" w:eastAsiaTheme="minorEastAsia" w:hAnsiTheme="minorHAnsi" w:cstheme="minorHAnsi"/>
                <w:b w:val="0"/>
                <w:bCs w:val="0"/>
                <w:caps w:val="0"/>
                <w:color w:val="auto"/>
                <w:lang w:bidi="ar-SA"/>
              </w:rPr>
              <w:tab/>
            </w:r>
            <w:r>
              <w:rPr>
                <w:rStyle w:val="czeindeksu"/>
                <w:rFonts w:asciiTheme="minorHAnsi" w:eastAsia="Times New Roman" w:hAnsiTheme="minorHAnsi" w:cstheme="minorHAnsi"/>
                <w:b w:val="0"/>
                <w:bCs w:val="0"/>
              </w:rPr>
              <w:t>NAZWA ORAZ ADRES ZAMAWIAJĄCEGO</w:t>
            </w:r>
            <w:r>
              <w:rPr>
                <w:webHidden/>
              </w:rPr>
              <w:fldChar w:fldCharType="begin"/>
            </w:r>
            <w:r>
              <w:rPr>
                <w:webHidden/>
              </w:rPr>
              <w:instrText>PAGEREF _Toc118316222 \h</w:instrText>
            </w:r>
            <w:r>
              <w:rPr>
                <w:webHidden/>
              </w:rPr>
            </w:r>
            <w:r>
              <w:rPr>
                <w:webHidden/>
              </w:rPr>
              <w:fldChar w:fldCharType="separate"/>
            </w:r>
            <w:r w:rsidR="00D13614">
              <w:rPr>
                <w:noProof/>
                <w:webHidden/>
              </w:rPr>
              <w:t>3</w:t>
            </w:r>
            <w:r>
              <w:rPr>
                <w:webHidden/>
              </w:rPr>
              <w:fldChar w:fldCharType="end"/>
            </w:r>
          </w:hyperlink>
        </w:p>
        <w:p w14:paraId="3513666D" w14:textId="5E8F4D19" w:rsidR="00B7557E" w:rsidRDefault="00000000">
          <w:pPr>
            <w:pStyle w:val="Spistreci1"/>
            <w:tabs>
              <w:tab w:val="clear" w:pos="9062"/>
              <w:tab w:val="right" w:pos="10198"/>
            </w:tabs>
            <w:rPr>
              <w:rFonts w:asciiTheme="minorHAnsi" w:eastAsiaTheme="minorEastAsia" w:hAnsiTheme="minorHAnsi" w:cstheme="minorHAnsi"/>
              <w:b w:val="0"/>
              <w:bCs w:val="0"/>
              <w:caps w:val="0"/>
              <w:color w:val="auto"/>
              <w:lang w:bidi="ar-SA"/>
            </w:rPr>
          </w:pPr>
          <w:hyperlink w:anchor="_Toc118316223">
            <w:r>
              <w:rPr>
                <w:rStyle w:val="czeindeksu"/>
                <w:rFonts w:asciiTheme="minorHAnsi" w:hAnsiTheme="minorHAnsi" w:cstheme="minorHAnsi"/>
                <w:b w:val="0"/>
                <w:bCs w:val="0"/>
                <w:webHidden/>
              </w:rPr>
              <w:t>II.</w:t>
            </w:r>
            <w:r>
              <w:rPr>
                <w:rStyle w:val="czeindeksu"/>
                <w:rFonts w:asciiTheme="minorHAnsi" w:eastAsiaTheme="minorEastAsia" w:hAnsiTheme="minorHAnsi" w:cstheme="minorHAnsi"/>
                <w:b w:val="0"/>
                <w:bCs w:val="0"/>
                <w:caps w:val="0"/>
                <w:color w:val="auto"/>
                <w:lang w:bidi="ar-SA"/>
              </w:rPr>
              <w:tab/>
            </w:r>
            <w:r>
              <w:rPr>
                <w:rStyle w:val="czeindeksu"/>
                <w:rFonts w:asciiTheme="minorHAnsi" w:hAnsiTheme="minorHAnsi" w:cstheme="minorHAnsi"/>
                <w:b w:val="0"/>
                <w:bCs w:val="0"/>
              </w:rPr>
              <w:t>TRYB UDZIELENIA ZAMÓWIENIA</w:t>
            </w:r>
            <w:r>
              <w:rPr>
                <w:webHidden/>
              </w:rPr>
              <w:fldChar w:fldCharType="begin"/>
            </w:r>
            <w:r>
              <w:rPr>
                <w:webHidden/>
              </w:rPr>
              <w:instrText>PAGEREF _Toc118316223 \h</w:instrText>
            </w:r>
            <w:r>
              <w:rPr>
                <w:webHidden/>
              </w:rPr>
            </w:r>
            <w:r>
              <w:rPr>
                <w:webHidden/>
              </w:rPr>
              <w:fldChar w:fldCharType="separate"/>
            </w:r>
            <w:r w:rsidR="00D13614">
              <w:rPr>
                <w:noProof/>
                <w:webHidden/>
              </w:rPr>
              <w:t>3</w:t>
            </w:r>
            <w:r>
              <w:rPr>
                <w:webHidden/>
              </w:rPr>
              <w:fldChar w:fldCharType="end"/>
            </w:r>
          </w:hyperlink>
        </w:p>
        <w:p w14:paraId="444D2190" w14:textId="666B6227" w:rsidR="00B7557E" w:rsidRDefault="00000000">
          <w:pPr>
            <w:pStyle w:val="Spistreci1"/>
            <w:tabs>
              <w:tab w:val="clear" w:pos="9062"/>
              <w:tab w:val="right" w:pos="10198"/>
            </w:tabs>
            <w:rPr>
              <w:rFonts w:asciiTheme="minorHAnsi" w:eastAsiaTheme="minorEastAsia" w:hAnsiTheme="minorHAnsi" w:cstheme="minorHAnsi"/>
              <w:b w:val="0"/>
              <w:bCs w:val="0"/>
              <w:caps w:val="0"/>
              <w:color w:val="auto"/>
              <w:lang w:bidi="ar-SA"/>
            </w:rPr>
          </w:pPr>
          <w:hyperlink w:anchor="_Toc118316224">
            <w:r>
              <w:rPr>
                <w:rStyle w:val="czeindeksu"/>
                <w:rFonts w:asciiTheme="minorHAnsi" w:eastAsia="Calibri" w:hAnsiTheme="minorHAnsi" w:cstheme="minorHAnsi"/>
                <w:b w:val="0"/>
                <w:bCs w:val="0"/>
                <w:webHidden/>
              </w:rPr>
              <w:t>III.</w:t>
            </w:r>
            <w:r>
              <w:rPr>
                <w:rStyle w:val="czeindeksu"/>
                <w:rFonts w:asciiTheme="minorHAnsi" w:eastAsiaTheme="minorEastAsia" w:hAnsiTheme="minorHAnsi" w:cstheme="minorHAnsi"/>
                <w:b w:val="0"/>
                <w:bCs w:val="0"/>
                <w:caps w:val="0"/>
                <w:color w:val="auto"/>
                <w:lang w:bidi="ar-SA"/>
              </w:rPr>
              <w:tab/>
            </w:r>
            <w:r>
              <w:rPr>
                <w:rStyle w:val="czeindeksu"/>
                <w:rFonts w:asciiTheme="minorHAnsi" w:eastAsia="Calibri" w:hAnsiTheme="minorHAnsi" w:cstheme="minorHAnsi"/>
                <w:b w:val="0"/>
                <w:bCs w:val="0"/>
              </w:rPr>
              <w:t>OPIS PRZEDMIOTU ZAMÓWIENIA</w:t>
            </w:r>
            <w:r>
              <w:rPr>
                <w:webHidden/>
              </w:rPr>
              <w:fldChar w:fldCharType="begin"/>
            </w:r>
            <w:r>
              <w:rPr>
                <w:webHidden/>
              </w:rPr>
              <w:instrText>PAGEREF _Toc118316224 \h</w:instrText>
            </w:r>
            <w:r>
              <w:rPr>
                <w:webHidden/>
              </w:rPr>
            </w:r>
            <w:r>
              <w:rPr>
                <w:webHidden/>
              </w:rPr>
              <w:fldChar w:fldCharType="separate"/>
            </w:r>
            <w:r w:rsidR="00D13614">
              <w:rPr>
                <w:noProof/>
                <w:webHidden/>
              </w:rPr>
              <w:t>4</w:t>
            </w:r>
            <w:r>
              <w:rPr>
                <w:webHidden/>
              </w:rPr>
              <w:fldChar w:fldCharType="end"/>
            </w:r>
          </w:hyperlink>
        </w:p>
        <w:p w14:paraId="5E0D7378" w14:textId="07F90E60" w:rsidR="00B7557E" w:rsidRDefault="00000000">
          <w:pPr>
            <w:pStyle w:val="Spistreci1"/>
            <w:tabs>
              <w:tab w:val="clear" w:pos="9062"/>
              <w:tab w:val="right" w:pos="10198"/>
            </w:tabs>
            <w:rPr>
              <w:rFonts w:asciiTheme="minorHAnsi" w:eastAsiaTheme="minorEastAsia" w:hAnsiTheme="minorHAnsi" w:cstheme="minorHAnsi"/>
              <w:b w:val="0"/>
              <w:bCs w:val="0"/>
              <w:caps w:val="0"/>
              <w:color w:val="auto"/>
              <w:lang w:bidi="ar-SA"/>
            </w:rPr>
          </w:pPr>
          <w:hyperlink w:anchor="_Toc118316225">
            <w:r>
              <w:rPr>
                <w:rStyle w:val="czeindeksu"/>
                <w:rFonts w:asciiTheme="minorHAnsi" w:eastAsia="Calibri" w:hAnsiTheme="minorHAnsi" w:cstheme="minorHAnsi"/>
                <w:b w:val="0"/>
                <w:bCs w:val="0"/>
                <w:webHidden/>
              </w:rPr>
              <w:t>IV.</w:t>
            </w:r>
            <w:r>
              <w:rPr>
                <w:rStyle w:val="czeindeksu"/>
                <w:rFonts w:asciiTheme="minorHAnsi" w:eastAsiaTheme="minorEastAsia" w:hAnsiTheme="minorHAnsi" w:cstheme="minorHAnsi"/>
                <w:b w:val="0"/>
                <w:bCs w:val="0"/>
                <w:caps w:val="0"/>
                <w:color w:val="auto"/>
                <w:lang w:bidi="ar-SA"/>
              </w:rPr>
              <w:tab/>
            </w:r>
            <w:r>
              <w:rPr>
                <w:rStyle w:val="czeindeksu"/>
                <w:rFonts w:asciiTheme="minorHAnsi" w:eastAsia="Calibri" w:hAnsiTheme="minorHAnsi" w:cstheme="minorHAnsi"/>
                <w:b w:val="0"/>
                <w:bCs w:val="0"/>
              </w:rPr>
              <w:t>WIZJA LOKALNA</w:t>
            </w:r>
            <w:r>
              <w:rPr>
                <w:webHidden/>
              </w:rPr>
              <w:fldChar w:fldCharType="begin"/>
            </w:r>
            <w:r>
              <w:rPr>
                <w:webHidden/>
              </w:rPr>
              <w:instrText>PAGEREF _Toc118316225 \h</w:instrText>
            </w:r>
            <w:r>
              <w:rPr>
                <w:webHidden/>
              </w:rPr>
            </w:r>
            <w:r>
              <w:rPr>
                <w:webHidden/>
              </w:rPr>
              <w:fldChar w:fldCharType="separate"/>
            </w:r>
            <w:r w:rsidR="00D13614">
              <w:rPr>
                <w:noProof/>
                <w:webHidden/>
              </w:rPr>
              <w:t>5</w:t>
            </w:r>
            <w:r>
              <w:rPr>
                <w:webHidden/>
              </w:rPr>
              <w:fldChar w:fldCharType="end"/>
            </w:r>
          </w:hyperlink>
        </w:p>
        <w:p w14:paraId="45139A7C" w14:textId="0D146A80" w:rsidR="00B7557E" w:rsidRDefault="00000000">
          <w:pPr>
            <w:pStyle w:val="Spistreci1"/>
            <w:tabs>
              <w:tab w:val="clear" w:pos="9062"/>
              <w:tab w:val="right" w:pos="10198"/>
            </w:tabs>
            <w:rPr>
              <w:rFonts w:asciiTheme="minorHAnsi" w:eastAsiaTheme="minorEastAsia" w:hAnsiTheme="minorHAnsi" w:cstheme="minorHAnsi"/>
              <w:b w:val="0"/>
              <w:bCs w:val="0"/>
              <w:caps w:val="0"/>
              <w:color w:val="auto"/>
              <w:lang w:bidi="ar-SA"/>
            </w:rPr>
          </w:pPr>
          <w:hyperlink w:anchor="_Toc118316226">
            <w:r>
              <w:rPr>
                <w:rStyle w:val="czeindeksu"/>
                <w:rFonts w:asciiTheme="minorHAnsi" w:eastAsia="Calibri" w:hAnsiTheme="minorHAnsi" w:cstheme="minorHAnsi"/>
                <w:b w:val="0"/>
                <w:bCs w:val="0"/>
                <w:webHidden/>
              </w:rPr>
              <w:t>V.</w:t>
            </w:r>
            <w:r>
              <w:rPr>
                <w:rStyle w:val="czeindeksu"/>
                <w:rFonts w:asciiTheme="minorHAnsi" w:eastAsiaTheme="minorEastAsia" w:hAnsiTheme="minorHAnsi" w:cstheme="minorHAnsi"/>
                <w:b w:val="0"/>
                <w:bCs w:val="0"/>
                <w:caps w:val="0"/>
                <w:color w:val="auto"/>
                <w:lang w:bidi="ar-SA"/>
              </w:rPr>
              <w:tab/>
            </w:r>
            <w:r>
              <w:rPr>
                <w:rStyle w:val="czeindeksu"/>
                <w:rFonts w:asciiTheme="minorHAnsi" w:eastAsia="Calibri" w:hAnsiTheme="minorHAnsi" w:cstheme="minorHAnsi"/>
                <w:b w:val="0"/>
                <w:bCs w:val="0"/>
              </w:rPr>
              <w:t>PODWYKONAWSTWO</w:t>
            </w:r>
            <w:r>
              <w:rPr>
                <w:webHidden/>
              </w:rPr>
              <w:fldChar w:fldCharType="begin"/>
            </w:r>
            <w:r>
              <w:rPr>
                <w:webHidden/>
              </w:rPr>
              <w:instrText>PAGEREF _Toc118316226 \h</w:instrText>
            </w:r>
            <w:r>
              <w:rPr>
                <w:webHidden/>
              </w:rPr>
            </w:r>
            <w:r>
              <w:rPr>
                <w:webHidden/>
              </w:rPr>
              <w:fldChar w:fldCharType="separate"/>
            </w:r>
            <w:r w:rsidR="00D13614">
              <w:rPr>
                <w:noProof/>
                <w:webHidden/>
              </w:rPr>
              <w:t>5</w:t>
            </w:r>
            <w:r>
              <w:rPr>
                <w:webHidden/>
              </w:rPr>
              <w:fldChar w:fldCharType="end"/>
            </w:r>
          </w:hyperlink>
        </w:p>
        <w:p w14:paraId="1C1A635C" w14:textId="1F05F907" w:rsidR="00B7557E" w:rsidRDefault="00000000">
          <w:pPr>
            <w:pStyle w:val="Spistreci1"/>
            <w:tabs>
              <w:tab w:val="clear" w:pos="9062"/>
              <w:tab w:val="right" w:pos="10198"/>
            </w:tabs>
            <w:rPr>
              <w:rFonts w:asciiTheme="minorHAnsi" w:eastAsiaTheme="minorEastAsia" w:hAnsiTheme="minorHAnsi" w:cstheme="minorHAnsi"/>
              <w:b w:val="0"/>
              <w:bCs w:val="0"/>
              <w:caps w:val="0"/>
              <w:color w:val="auto"/>
              <w:lang w:bidi="ar-SA"/>
            </w:rPr>
          </w:pPr>
          <w:hyperlink w:anchor="_Toc118316227">
            <w:r>
              <w:rPr>
                <w:rStyle w:val="czeindeksu"/>
                <w:rFonts w:asciiTheme="minorHAnsi" w:eastAsia="Calibri" w:hAnsiTheme="minorHAnsi" w:cstheme="minorHAnsi"/>
                <w:b w:val="0"/>
                <w:bCs w:val="0"/>
                <w:webHidden/>
              </w:rPr>
              <w:t>VI.</w:t>
            </w:r>
            <w:r>
              <w:rPr>
                <w:rStyle w:val="czeindeksu"/>
                <w:rFonts w:asciiTheme="minorHAnsi" w:eastAsiaTheme="minorEastAsia" w:hAnsiTheme="minorHAnsi" w:cstheme="minorHAnsi"/>
                <w:b w:val="0"/>
                <w:bCs w:val="0"/>
                <w:caps w:val="0"/>
                <w:color w:val="auto"/>
                <w:lang w:bidi="ar-SA"/>
              </w:rPr>
              <w:tab/>
            </w:r>
            <w:r>
              <w:rPr>
                <w:rStyle w:val="czeindeksu"/>
                <w:rFonts w:asciiTheme="minorHAnsi" w:eastAsia="Calibri" w:hAnsiTheme="minorHAnsi" w:cstheme="minorHAnsi"/>
                <w:b w:val="0"/>
                <w:bCs w:val="0"/>
              </w:rPr>
              <w:t>TERMIN WYKONANIA ZAMÓWIENIA</w:t>
            </w:r>
            <w:r>
              <w:rPr>
                <w:webHidden/>
              </w:rPr>
              <w:fldChar w:fldCharType="begin"/>
            </w:r>
            <w:r>
              <w:rPr>
                <w:webHidden/>
              </w:rPr>
              <w:instrText>PAGEREF _Toc118316227 \h</w:instrText>
            </w:r>
            <w:r>
              <w:rPr>
                <w:webHidden/>
              </w:rPr>
            </w:r>
            <w:r>
              <w:rPr>
                <w:webHidden/>
              </w:rPr>
              <w:fldChar w:fldCharType="separate"/>
            </w:r>
            <w:r w:rsidR="00D13614">
              <w:rPr>
                <w:noProof/>
                <w:webHidden/>
              </w:rPr>
              <w:t>5</w:t>
            </w:r>
            <w:r>
              <w:rPr>
                <w:webHidden/>
              </w:rPr>
              <w:fldChar w:fldCharType="end"/>
            </w:r>
          </w:hyperlink>
        </w:p>
        <w:p w14:paraId="3B6291DF" w14:textId="089E29A0" w:rsidR="00B7557E" w:rsidRDefault="00000000">
          <w:pPr>
            <w:pStyle w:val="Spistreci1"/>
            <w:tabs>
              <w:tab w:val="clear" w:pos="9062"/>
              <w:tab w:val="right" w:pos="10198"/>
            </w:tabs>
            <w:rPr>
              <w:rFonts w:asciiTheme="minorHAnsi" w:eastAsiaTheme="minorEastAsia" w:hAnsiTheme="minorHAnsi" w:cstheme="minorHAnsi"/>
              <w:b w:val="0"/>
              <w:bCs w:val="0"/>
              <w:caps w:val="0"/>
              <w:color w:val="auto"/>
              <w:lang w:bidi="ar-SA"/>
            </w:rPr>
          </w:pPr>
          <w:hyperlink w:anchor="_Toc118316228">
            <w:r>
              <w:rPr>
                <w:rStyle w:val="czeindeksu"/>
                <w:rFonts w:asciiTheme="minorHAnsi" w:eastAsia="Calibri" w:hAnsiTheme="minorHAnsi" w:cstheme="minorHAnsi"/>
                <w:b w:val="0"/>
                <w:bCs w:val="0"/>
                <w:webHidden/>
              </w:rPr>
              <w:t>VII.</w:t>
            </w:r>
            <w:r>
              <w:rPr>
                <w:rStyle w:val="czeindeksu"/>
                <w:rFonts w:asciiTheme="minorHAnsi" w:eastAsiaTheme="minorEastAsia" w:hAnsiTheme="minorHAnsi" w:cstheme="minorHAnsi"/>
                <w:b w:val="0"/>
                <w:bCs w:val="0"/>
                <w:caps w:val="0"/>
                <w:color w:val="auto"/>
                <w:lang w:bidi="ar-SA"/>
              </w:rPr>
              <w:tab/>
            </w:r>
            <w:r>
              <w:rPr>
                <w:rStyle w:val="czeindeksu"/>
                <w:rFonts w:asciiTheme="minorHAnsi" w:eastAsia="Calibri" w:hAnsiTheme="minorHAnsi" w:cstheme="minorHAnsi"/>
                <w:b w:val="0"/>
                <w:bCs w:val="0"/>
              </w:rPr>
              <w:t>WARUNKI UDZIAŁU W POSTĘPOWANIU</w:t>
            </w:r>
            <w:r>
              <w:rPr>
                <w:webHidden/>
              </w:rPr>
              <w:fldChar w:fldCharType="begin"/>
            </w:r>
            <w:r>
              <w:rPr>
                <w:webHidden/>
              </w:rPr>
              <w:instrText>PAGEREF _Toc118316228 \h</w:instrText>
            </w:r>
            <w:r>
              <w:rPr>
                <w:webHidden/>
              </w:rPr>
            </w:r>
            <w:r>
              <w:rPr>
                <w:webHidden/>
              </w:rPr>
              <w:fldChar w:fldCharType="separate"/>
            </w:r>
            <w:r w:rsidR="00D13614">
              <w:rPr>
                <w:noProof/>
                <w:webHidden/>
              </w:rPr>
              <w:t>5</w:t>
            </w:r>
            <w:r>
              <w:rPr>
                <w:webHidden/>
              </w:rPr>
              <w:fldChar w:fldCharType="end"/>
            </w:r>
          </w:hyperlink>
        </w:p>
        <w:p w14:paraId="4F82DC7F" w14:textId="08D72CC7" w:rsidR="00B7557E" w:rsidRDefault="00000000">
          <w:pPr>
            <w:pStyle w:val="Spistreci1"/>
            <w:tabs>
              <w:tab w:val="clear" w:pos="9062"/>
              <w:tab w:val="right" w:pos="10198"/>
            </w:tabs>
            <w:rPr>
              <w:rFonts w:asciiTheme="minorHAnsi" w:eastAsiaTheme="minorEastAsia" w:hAnsiTheme="minorHAnsi" w:cstheme="minorHAnsi"/>
              <w:b w:val="0"/>
              <w:bCs w:val="0"/>
              <w:caps w:val="0"/>
              <w:color w:val="auto"/>
              <w:lang w:bidi="ar-SA"/>
            </w:rPr>
          </w:pPr>
          <w:hyperlink w:anchor="_Toc118316229">
            <w:r>
              <w:rPr>
                <w:rStyle w:val="czeindeksu"/>
                <w:rFonts w:asciiTheme="minorHAnsi" w:eastAsia="Calibri" w:hAnsiTheme="minorHAnsi" w:cstheme="minorHAnsi"/>
                <w:b w:val="0"/>
                <w:bCs w:val="0"/>
                <w:webHidden/>
              </w:rPr>
              <w:t>VIII.</w:t>
            </w:r>
            <w:r>
              <w:rPr>
                <w:rStyle w:val="czeindeksu"/>
                <w:rFonts w:asciiTheme="minorHAnsi" w:eastAsiaTheme="minorEastAsia" w:hAnsiTheme="minorHAnsi" w:cstheme="minorHAnsi"/>
                <w:b w:val="0"/>
                <w:bCs w:val="0"/>
                <w:caps w:val="0"/>
                <w:color w:val="auto"/>
                <w:lang w:bidi="ar-SA"/>
              </w:rPr>
              <w:tab/>
            </w:r>
            <w:r>
              <w:rPr>
                <w:rStyle w:val="czeindeksu"/>
                <w:rFonts w:asciiTheme="minorHAnsi" w:eastAsia="Calibri" w:hAnsiTheme="minorHAnsi" w:cstheme="minorHAnsi"/>
                <w:b w:val="0"/>
                <w:bCs w:val="0"/>
              </w:rPr>
              <w:t>PODSTAWY WYKLUCZENIA Z POSTĘPOWANIA</w:t>
            </w:r>
            <w:r>
              <w:rPr>
                <w:webHidden/>
              </w:rPr>
              <w:fldChar w:fldCharType="begin"/>
            </w:r>
            <w:r>
              <w:rPr>
                <w:webHidden/>
              </w:rPr>
              <w:instrText>PAGEREF _Toc118316229 \h</w:instrText>
            </w:r>
            <w:r>
              <w:rPr>
                <w:webHidden/>
              </w:rPr>
            </w:r>
            <w:r>
              <w:rPr>
                <w:webHidden/>
              </w:rPr>
              <w:fldChar w:fldCharType="separate"/>
            </w:r>
            <w:r w:rsidR="00D13614">
              <w:rPr>
                <w:noProof/>
                <w:webHidden/>
              </w:rPr>
              <w:t>6</w:t>
            </w:r>
            <w:r>
              <w:rPr>
                <w:webHidden/>
              </w:rPr>
              <w:fldChar w:fldCharType="end"/>
            </w:r>
          </w:hyperlink>
        </w:p>
        <w:p w14:paraId="6A51CEB9" w14:textId="67A04D11" w:rsidR="00B7557E" w:rsidRDefault="00000000">
          <w:pPr>
            <w:pStyle w:val="Spistreci1"/>
            <w:tabs>
              <w:tab w:val="clear" w:pos="9062"/>
              <w:tab w:val="right" w:pos="10198"/>
            </w:tabs>
            <w:rPr>
              <w:rFonts w:asciiTheme="minorHAnsi" w:eastAsiaTheme="minorEastAsia" w:hAnsiTheme="minorHAnsi" w:cstheme="minorHAnsi"/>
              <w:b w:val="0"/>
              <w:bCs w:val="0"/>
              <w:caps w:val="0"/>
              <w:color w:val="auto"/>
              <w:lang w:bidi="ar-SA"/>
            </w:rPr>
          </w:pPr>
          <w:hyperlink w:anchor="_Toc118316230">
            <w:r>
              <w:rPr>
                <w:rStyle w:val="czeindeksu"/>
                <w:rFonts w:asciiTheme="minorHAnsi" w:eastAsia="Calibri" w:hAnsiTheme="minorHAnsi" w:cstheme="minorHAnsi"/>
                <w:b w:val="0"/>
                <w:bCs w:val="0"/>
                <w:webHidden/>
              </w:rPr>
              <w:t>IX.</w:t>
            </w:r>
            <w:r>
              <w:rPr>
                <w:rStyle w:val="czeindeksu"/>
                <w:rFonts w:asciiTheme="minorHAnsi" w:eastAsiaTheme="minorEastAsia" w:hAnsiTheme="minorHAnsi" w:cstheme="minorHAnsi"/>
                <w:b w:val="0"/>
                <w:bCs w:val="0"/>
                <w:caps w:val="0"/>
                <w:color w:val="auto"/>
                <w:lang w:bidi="ar-SA"/>
              </w:rPr>
              <w:tab/>
            </w:r>
            <w:r>
              <w:rPr>
                <w:rStyle w:val="czeindeksu"/>
                <w:rFonts w:asciiTheme="minorHAnsi" w:eastAsia="Calibri" w:hAnsiTheme="minorHAnsi" w:cstheme="minorHAnsi"/>
                <w:b w:val="0"/>
                <w:bCs w:val="0"/>
              </w:rPr>
              <w:t>OŚWIADCZENIA I DOKUMENTY, JAKIE ZOBOWIĄZANI SĄ DOSTARCZYĆ WYKONAWCY W CELU POTWIERDZENIA SPEŁNIANIA WARUNKÓW UDZIAŁU W POSTĘPOWANIU ORAZ WYKAZANIA BRAKU PODSTAW WYKLUCZENIA (PODMIOTOWE ŚRODKI DOWODOWE)</w:t>
            </w:r>
            <w:r>
              <w:rPr>
                <w:webHidden/>
              </w:rPr>
              <w:fldChar w:fldCharType="begin"/>
            </w:r>
            <w:r>
              <w:rPr>
                <w:webHidden/>
              </w:rPr>
              <w:instrText>PAGEREF _Toc118316230 \h</w:instrText>
            </w:r>
            <w:r>
              <w:rPr>
                <w:webHidden/>
              </w:rPr>
            </w:r>
            <w:r>
              <w:rPr>
                <w:webHidden/>
              </w:rPr>
              <w:fldChar w:fldCharType="separate"/>
            </w:r>
            <w:r w:rsidR="00D13614">
              <w:rPr>
                <w:noProof/>
                <w:webHidden/>
              </w:rPr>
              <w:t>6</w:t>
            </w:r>
            <w:r>
              <w:rPr>
                <w:webHidden/>
              </w:rPr>
              <w:fldChar w:fldCharType="end"/>
            </w:r>
          </w:hyperlink>
        </w:p>
        <w:p w14:paraId="5F748033" w14:textId="65058584" w:rsidR="00B7557E" w:rsidRDefault="00000000">
          <w:pPr>
            <w:pStyle w:val="Spistreci1"/>
            <w:tabs>
              <w:tab w:val="clear" w:pos="9062"/>
              <w:tab w:val="right" w:pos="10198"/>
            </w:tabs>
            <w:rPr>
              <w:rFonts w:asciiTheme="minorHAnsi" w:eastAsiaTheme="minorEastAsia" w:hAnsiTheme="minorHAnsi" w:cstheme="minorHAnsi"/>
              <w:b w:val="0"/>
              <w:bCs w:val="0"/>
              <w:caps w:val="0"/>
              <w:color w:val="auto"/>
              <w:lang w:bidi="ar-SA"/>
            </w:rPr>
          </w:pPr>
          <w:hyperlink w:anchor="_Toc118316231">
            <w:r>
              <w:rPr>
                <w:rStyle w:val="czeindeksu"/>
                <w:rFonts w:asciiTheme="minorHAnsi" w:hAnsiTheme="minorHAnsi" w:cstheme="minorHAnsi"/>
                <w:b w:val="0"/>
                <w:bCs w:val="0"/>
                <w:webHidden/>
              </w:rPr>
              <w:t>X.</w:t>
            </w:r>
            <w:r>
              <w:rPr>
                <w:rStyle w:val="czeindeksu"/>
                <w:rFonts w:asciiTheme="minorHAnsi" w:eastAsiaTheme="minorEastAsia" w:hAnsiTheme="minorHAnsi" w:cstheme="minorHAnsi"/>
                <w:b w:val="0"/>
                <w:bCs w:val="0"/>
                <w:caps w:val="0"/>
                <w:color w:val="auto"/>
                <w:lang w:bidi="ar-SA"/>
              </w:rPr>
              <w:tab/>
            </w:r>
            <w:r>
              <w:rPr>
                <w:rStyle w:val="czeindeksu"/>
                <w:rFonts w:asciiTheme="minorHAnsi" w:eastAsia="Calibri" w:hAnsiTheme="minorHAnsi" w:cstheme="minorHAnsi"/>
                <w:b w:val="0"/>
                <w:bCs w:val="0"/>
              </w:rPr>
              <w:t>POLEGANIE NA ZASOBACH INNYCH  PODMIOTÓW</w:t>
            </w:r>
            <w:r>
              <w:rPr>
                <w:webHidden/>
              </w:rPr>
              <w:fldChar w:fldCharType="begin"/>
            </w:r>
            <w:r>
              <w:rPr>
                <w:webHidden/>
              </w:rPr>
              <w:instrText>PAGEREF _Toc118316231 \h</w:instrText>
            </w:r>
            <w:r>
              <w:rPr>
                <w:webHidden/>
              </w:rPr>
            </w:r>
            <w:r>
              <w:rPr>
                <w:webHidden/>
              </w:rPr>
              <w:fldChar w:fldCharType="separate"/>
            </w:r>
            <w:r w:rsidR="00D13614">
              <w:rPr>
                <w:noProof/>
                <w:webHidden/>
              </w:rPr>
              <w:t>8</w:t>
            </w:r>
            <w:r>
              <w:rPr>
                <w:webHidden/>
              </w:rPr>
              <w:fldChar w:fldCharType="end"/>
            </w:r>
          </w:hyperlink>
        </w:p>
        <w:p w14:paraId="1366FB13" w14:textId="6EED9658" w:rsidR="00B7557E" w:rsidRDefault="00000000">
          <w:pPr>
            <w:pStyle w:val="Spistreci1"/>
            <w:tabs>
              <w:tab w:val="clear" w:pos="9062"/>
              <w:tab w:val="right" w:pos="10198"/>
            </w:tabs>
            <w:rPr>
              <w:rFonts w:asciiTheme="minorHAnsi" w:eastAsiaTheme="minorEastAsia" w:hAnsiTheme="minorHAnsi" w:cstheme="minorHAnsi"/>
              <w:b w:val="0"/>
              <w:bCs w:val="0"/>
              <w:caps w:val="0"/>
              <w:color w:val="auto"/>
              <w:lang w:bidi="ar-SA"/>
            </w:rPr>
          </w:pPr>
          <w:hyperlink w:anchor="_Toc118316232">
            <w:r>
              <w:rPr>
                <w:rStyle w:val="czeindeksu"/>
                <w:rFonts w:asciiTheme="minorHAnsi" w:hAnsiTheme="minorHAnsi" w:cstheme="minorHAnsi"/>
                <w:b w:val="0"/>
                <w:bCs w:val="0"/>
                <w:webHidden/>
              </w:rPr>
              <w:t>XI.</w:t>
            </w:r>
            <w:r>
              <w:rPr>
                <w:rStyle w:val="czeindeksu"/>
                <w:rFonts w:asciiTheme="minorHAnsi" w:eastAsiaTheme="minorEastAsia" w:hAnsiTheme="minorHAnsi" w:cstheme="minorHAnsi"/>
                <w:b w:val="0"/>
                <w:bCs w:val="0"/>
                <w:caps w:val="0"/>
                <w:color w:val="auto"/>
                <w:lang w:bidi="ar-SA"/>
              </w:rPr>
              <w:tab/>
            </w:r>
            <w:r>
              <w:rPr>
                <w:rStyle w:val="czeindeksu"/>
                <w:rFonts w:asciiTheme="minorHAnsi" w:eastAsia="Calibri" w:hAnsiTheme="minorHAnsi" w:cstheme="minorHAnsi"/>
                <w:b w:val="0"/>
                <w:bCs w:val="0"/>
              </w:rPr>
              <w:t>INFORMACJA DLA WYKONAWCÓW WSPÓLNIE UBIEGAJĄCYCH SIĘ O UDZIELENIE ZAMÓWIENIA (SPÓŁKI CYWILNE/ KONSORCJA)</w:t>
            </w:r>
            <w:r>
              <w:rPr>
                <w:webHidden/>
              </w:rPr>
              <w:fldChar w:fldCharType="begin"/>
            </w:r>
            <w:r>
              <w:rPr>
                <w:webHidden/>
              </w:rPr>
              <w:instrText>PAGEREF _Toc118316232 \h</w:instrText>
            </w:r>
            <w:r>
              <w:rPr>
                <w:webHidden/>
              </w:rPr>
            </w:r>
            <w:r>
              <w:rPr>
                <w:webHidden/>
              </w:rPr>
              <w:fldChar w:fldCharType="separate"/>
            </w:r>
            <w:r w:rsidR="00D13614">
              <w:rPr>
                <w:noProof/>
                <w:webHidden/>
              </w:rPr>
              <w:t>8</w:t>
            </w:r>
            <w:r>
              <w:rPr>
                <w:webHidden/>
              </w:rPr>
              <w:fldChar w:fldCharType="end"/>
            </w:r>
          </w:hyperlink>
        </w:p>
        <w:p w14:paraId="70BAB382" w14:textId="3FE5EC68" w:rsidR="00B7557E" w:rsidRDefault="00000000">
          <w:pPr>
            <w:pStyle w:val="Spistreci1"/>
            <w:tabs>
              <w:tab w:val="clear" w:pos="9062"/>
              <w:tab w:val="right" w:pos="10198"/>
            </w:tabs>
            <w:rPr>
              <w:rFonts w:asciiTheme="minorHAnsi" w:eastAsiaTheme="minorEastAsia" w:hAnsiTheme="minorHAnsi" w:cstheme="minorHAnsi"/>
              <w:b w:val="0"/>
              <w:bCs w:val="0"/>
              <w:caps w:val="0"/>
              <w:color w:val="auto"/>
              <w:lang w:bidi="ar-SA"/>
            </w:rPr>
          </w:pPr>
          <w:hyperlink w:anchor="_Toc118316233">
            <w:r>
              <w:rPr>
                <w:rStyle w:val="czeindeksu"/>
                <w:rFonts w:asciiTheme="minorHAnsi" w:eastAsia="Calibri" w:hAnsiTheme="minorHAnsi" w:cstheme="minorHAnsi"/>
                <w:b w:val="0"/>
                <w:bCs w:val="0"/>
                <w:webHidden/>
              </w:rPr>
              <w:t>XII.</w:t>
            </w:r>
            <w:r>
              <w:rPr>
                <w:rStyle w:val="czeindeksu"/>
                <w:rFonts w:asciiTheme="minorHAnsi" w:eastAsiaTheme="minorEastAsia" w:hAnsiTheme="minorHAnsi" w:cstheme="minorHAnsi"/>
                <w:b w:val="0"/>
                <w:bCs w:val="0"/>
                <w:caps w:val="0"/>
                <w:color w:val="auto"/>
                <w:lang w:bidi="ar-SA"/>
              </w:rPr>
              <w:tab/>
            </w:r>
            <w:r>
              <w:rPr>
                <w:rStyle w:val="czeindeksu"/>
                <w:rFonts w:asciiTheme="minorHAnsi" w:eastAsia="Calibri" w:hAnsiTheme="minorHAnsi" w:cstheme="minorHAnsi"/>
                <w:b w:val="0"/>
                <w:bCs w:val="0"/>
              </w:rPr>
              <w:t>SPOSÓB KOMUNIKACJI ORAZ WYJAŚNIENIA TREŚCI SWZ, OPIS SPOSOBU PRZYGOTOWANIA OFERT ORAZ WYMAGANIA FORMALNE DOTYCZĄCE SKŁADANYCH OŚWIADCZEŃ I DOKUMENTÓW</w:t>
            </w:r>
            <w:r>
              <w:rPr>
                <w:webHidden/>
              </w:rPr>
              <w:fldChar w:fldCharType="begin"/>
            </w:r>
            <w:r>
              <w:rPr>
                <w:webHidden/>
              </w:rPr>
              <w:instrText>PAGEREF _Toc118316233 \h</w:instrText>
            </w:r>
            <w:r>
              <w:rPr>
                <w:webHidden/>
              </w:rPr>
            </w:r>
            <w:r>
              <w:rPr>
                <w:webHidden/>
              </w:rPr>
              <w:fldChar w:fldCharType="separate"/>
            </w:r>
            <w:r w:rsidR="00D13614">
              <w:rPr>
                <w:noProof/>
                <w:webHidden/>
              </w:rPr>
              <w:t>9</w:t>
            </w:r>
            <w:r>
              <w:rPr>
                <w:webHidden/>
              </w:rPr>
              <w:fldChar w:fldCharType="end"/>
            </w:r>
          </w:hyperlink>
        </w:p>
        <w:p w14:paraId="4585777D" w14:textId="29F7B87B" w:rsidR="00B7557E" w:rsidRDefault="00000000">
          <w:pPr>
            <w:pStyle w:val="Spistreci1"/>
            <w:tabs>
              <w:tab w:val="clear" w:pos="9062"/>
              <w:tab w:val="right" w:pos="10198"/>
            </w:tabs>
            <w:rPr>
              <w:rFonts w:asciiTheme="minorHAnsi" w:eastAsiaTheme="minorEastAsia" w:hAnsiTheme="minorHAnsi" w:cstheme="minorHAnsi"/>
              <w:b w:val="0"/>
              <w:bCs w:val="0"/>
              <w:caps w:val="0"/>
              <w:color w:val="auto"/>
              <w:lang w:bidi="ar-SA"/>
            </w:rPr>
          </w:pPr>
          <w:hyperlink w:anchor="_Toc118316234">
            <w:r>
              <w:rPr>
                <w:rStyle w:val="czeindeksu"/>
                <w:rFonts w:asciiTheme="minorHAnsi" w:eastAsia="Calibri" w:hAnsiTheme="minorHAnsi" w:cstheme="minorHAnsi"/>
                <w:b w:val="0"/>
                <w:bCs w:val="0"/>
                <w:webHidden/>
              </w:rPr>
              <w:t>XIII.</w:t>
            </w:r>
            <w:r>
              <w:rPr>
                <w:rStyle w:val="czeindeksu"/>
                <w:rFonts w:asciiTheme="minorHAnsi" w:eastAsiaTheme="minorEastAsia" w:hAnsiTheme="minorHAnsi" w:cstheme="minorHAnsi"/>
                <w:b w:val="0"/>
                <w:bCs w:val="0"/>
                <w:caps w:val="0"/>
                <w:color w:val="auto"/>
                <w:lang w:bidi="ar-SA"/>
              </w:rPr>
              <w:tab/>
            </w:r>
            <w:r>
              <w:rPr>
                <w:rStyle w:val="czeindeksu"/>
                <w:rFonts w:asciiTheme="minorHAnsi" w:eastAsia="Calibri" w:hAnsiTheme="minorHAnsi" w:cstheme="minorHAnsi"/>
                <w:b w:val="0"/>
                <w:bCs w:val="0"/>
              </w:rPr>
              <w:t>SPOSÓB OBLICZENIA CENY OFERTY</w:t>
            </w:r>
            <w:r>
              <w:rPr>
                <w:webHidden/>
              </w:rPr>
              <w:fldChar w:fldCharType="begin"/>
            </w:r>
            <w:r>
              <w:rPr>
                <w:webHidden/>
              </w:rPr>
              <w:instrText>PAGEREF _Toc118316234 \h</w:instrText>
            </w:r>
            <w:r>
              <w:rPr>
                <w:webHidden/>
              </w:rPr>
            </w:r>
            <w:r>
              <w:rPr>
                <w:webHidden/>
              </w:rPr>
              <w:fldChar w:fldCharType="separate"/>
            </w:r>
            <w:r w:rsidR="00D13614">
              <w:rPr>
                <w:noProof/>
                <w:webHidden/>
              </w:rPr>
              <w:t>12</w:t>
            </w:r>
            <w:r>
              <w:rPr>
                <w:webHidden/>
              </w:rPr>
              <w:fldChar w:fldCharType="end"/>
            </w:r>
          </w:hyperlink>
        </w:p>
        <w:p w14:paraId="2C45DA97" w14:textId="36749E26" w:rsidR="00B7557E" w:rsidRDefault="00000000">
          <w:pPr>
            <w:pStyle w:val="Spistreci1"/>
            <w:tabs>
              <w:tab w:val="clear" w:pos="9062"/>
              <w:tab w:val="right" w:pos="10198"/>
            </w:tabs>
            <w:rPr>
              <w:rFonts w:asciiTheme="minorHAnsi" w:eastAsiaTheme="minorEastAsia" w:hAnsiTheme="minorHAnsi" w:cstheme="minorHAnsi"/>
              <w:b w:val="0"/>
              <w:bCs w:val="0"/>
              <w:caps w:val="0"/>
              <w:color w:val="auto"/>
              <w:lang w:bidi="ar-SA"/>
            </w:rPr>
          </w:pPr>
          <w:hyperlink w:anchor="_Toc118316235">
            <w:r>
              <w:rPr>
                <w:rStyle w:val="czeindeksu"/>
                <w:rFonts w:asciiTheme="minorHAnsi" w:hAnsiTheme="minorHAnsi" w:cstheme="minorHAnsi"/>
                <w:b w:val="0"/>
                <w:bCs w:val="0"/>
                <w:webHidden/>
              </w:rPr>
              <w:t>XIV.</w:t>
            </w:r>
            <w:r>
              <w:rPr>
                <w:rStyle w:val="czeindeksu"/>
                <w:rFonts w:asciiTheme="minorHAnsi" w:eastAsiaTheme="minorEastAsia" w:hAnsiTheme="minorHAnsi" w:cstheme="minorHAnsi"/>
                <w:b w:val="0"/>
                <w:bCs w:val="0"/>
                <w:caps w:val="0"/>
                <w:color w:val="auto"/>
                <w:lang w:bidi="ar-SA"/>
              </w:rPr>
              <w:tab/>
            </w:r>
            <w:r>
              <w:rPr>
                <w:rStyle w:val="czeindeksu"/>
                <w:rFonts w:asciiTheme="minorHAnsi" w:eastAsia="Calibri" w:hAnsiTheme="minorHAnsi" w:cstheme="minorHAnsi"/>
                <w:b w:val="0"/>
                <w:bCs w:val="0"/>
              </w:rPr>
              <w:t>WYMAGANIA DOTYCZĄCE WADIUM</w:t>
            </w:r>
            <w:r>
              <w:rPr>
                <w:webHidden/>
              </w:rPr>
              <w:fldChar w:fldCharType="begin"/>
            </w:r>
            <w:r>
              <w:rPr>
                <w:webHidden/>
              </w:rPr>
              <w:instrText>PAGEREF _Toc118316235 \h</w:instrText>
            </w:r>
            <w:r>
              <w:rPr>
                <w:webHidden/>
              </w:rPr>
            </w:r>
            <w:r>
              <w:rPr>
                <w:webHidden/>
              </w:rPr>
              <w:fldChar w:fldCharType="separate"/>
            </w:r>
            <w:r w:rsidR="00D13614">
              <w:rPr>
                <w:noProof/>
                <w:webHidden/>
              </w:rPr>
              <w:t>12</w:t>
            </w:r>
            <w:r>
              <w:rPr>
                <w:webHidden/>
              </w:rPr>
              <w:fldChar w:fldCharType="end"/>
            </w:r>
          </w:hyperlink>
        </w:p>
        <w:p w14:paraId="0EDFA714" w14:textId="6C4FE8E8" w:rsidR="00B7557E" w:rsidRDefault="00000000">
          <w:pPr>
            <w:pStyle w:val="Spistreci1"/>
            <w:tabs>
              <w:tab w:val="clear" w:pos="9062"/>
              <w:tab w:val="right" w:pos="10198"/>
            </w:tabs>
            <w:rPr>
              <w:rFonts w:asciiTheme="minorHAnsi" w:eastAsiaTheme="minorEastAsia" w:hAnsiTheme="minorHAnsi" w:cstheme="minorHAnsi"/>
              <w:b w:val="0"/>
              <w:bCs w:val="0"/>
              <w:caps w:val="0"/>
              <w:color w:val="auto"/>
              <w:lang w:bidi="ar-SA"/>
            </w:rPr>
          </w:pPr>
          <w:hyperlink w:anchor="_Toc118316236">
            <w:r>
              <w:rPr>
                <w:rStyle w:val="czeindeksu"/>
                <w:rFonts w:asciiTheme="minorHAnsi" w:hAnsiTheme="minorHAnsi" w:cstheme="minorHAnsi"/>
                <w:b w:val="0"/>
                <w:bCs w:val="0"/>
                <w:webHidden/>
              </w:rPr>
              <w:t>XV.</w:t>
            </w:r>
            <w:r>
              <w:rPr>
                <w:rStyle w:val="czeindeksu"/>
                <w:rFonts w:asciiTheme="minorHAnsi" w:eastAsiaTheme="minorEastAsia" w:hAnsiTheme="minorHAnsi" w:cstheme="minorHAnsi"/>
                <w:b w:val="0"/>
                <w:bCs w:val="0"/>
                <w:caps w:val="0"/>
                <w:color w:val="auto"/>
                <w:lang w:bidi="ar-SA"/>
              </w:rPr>
              <w:tab/>
            </w:r>
            <w:r>
              <w:rPr>
                <w:rStyle w:val="czeindeksu"/>
                <w:rFonts w:asciiTheme="minorHAnsi" w:hAnsiTheme="minorHAnsi" w:cstheme="minorHAnsi"/>
                <w:b w:val="0"/>
                <w:bCs w:val="0"/>
              </w:rPr>
              <w:t>TERMIN ZWIĄZANIA OFERTĄ</w:t>
            </w:r>
            <w:r>
              <w:rPr>
                <w:webHidden/>
              </w:rPr>
              <w:fldChar w:fldCharType="begin"/>
            </w:r>
            <w:r>
              <w:rPr>
                <w:webHidden/>
              </w:rPr>
              <w:instrText>PAGEREF _Toc118316236 \h</w:instrText>
            </w:r>
            <w:r>
              <w:rPr>
                <w:webHidden/>
              </w:rPr>
            </w:r>
            <w:r>
              <w:rPr>
                <w:webHidden/>
              </w:rPr>
              <w:fldChar w:fldCharType="separate"/>
            </w:r>
            <w:r w:rsidR="00D13614">
              <w:rPr>
                <w:noProof/>
                <w:webHidden/>
              </w:rPr>
              <w:t>12</w:t>
            </w:r>
            <w:r>
              <w:rPr>
                <w:webHidden/>
              </w:rPr>
              <w:fldChar w:fldCharType="end"/>
            </w:r>
          </w:hyperlink>
        </w:p>
        <w:p w14:paraId="35196409" w14:textId="30D9625A" w:rsidR="00B7557E" w:rsidRDefault="00000000">
          <w:pPr>
            <w:pStyle w:val="Spistreci1"/>
            <w:tabs>
              <w:tab w:val="clear" w:pos="9062"/>
              <w:tab w:val="right" w:pos="10198"/>
            </w:tabs>
            <w:rPr>
              <w:rFonts w:asciiTheme="minorHAnsi" w:eastAsiaTheme="minorEastAsia" w:hAnsiTheme="minorHAnsi" w:cstheme="minorHAnsi"/>
              <w:b w:val="0"/>
              <w:bCs w:val="0"/>
              <w:caps w:val="0"/>
              <w:color w:val="auto"/>
              <w:lang w:bidi="ar-SA"/>
            </w:rPr>
          </w:pPr>
          <w:hyperlink w:anchor="_Toc118316237">
            <w:r>
              <w:rPr>
                <w:rStyle w:val="czeindeksu"/>
                <w:rFonts w:asciiTheme="minorHAnsi" w:hAnsiTheme="minorHAnsi" w:cstheme="minorHAnsi"/>
                <w:b w:val="0"/>
                <w:bCs w:val="0"/>
                <w:webHidden/>
              </w:rPr>
              <w:t>XVI.</w:t>
            </w:r>
            <w:r>
              <w:rPr>
                <w:rStyle w:val="czeindeksu"/>
                <w:rFonts w:asciiTheme="minorHAnsi" w:eastAsiaTheme="minorEastAsia" w:hAnsiTheme="minorHAnsi" w:cstheme="minorHAnsi"/>
                <w:b w:val="0"/>
                <w:bCs w:val="0"/>
                <w:caps w:val="0"/>
                <w:color w:val="auto"/>
                <w:lang w:bidi="ar-SA"/>
              </w:rPr>
              <w:tab/>
            </w:r>
            <w:r>
              <w:rPr>
                <w:rStyle w:val="czeindeksu"/>
                <w:rFonts w:asciiTheme="minorHAnsi" w:eastAsia="Calibri" w:hAnsiTheme="minorHAnsi" w:cstheme="minorHAnsi"/>
                <w:b w:val="0"/>
                <w:bCs w:val="0"/>
              </w:rPr>
              <w:t>SPOSÓB I TERMIN SKŁADANIA I OTWARCIA OFERT</w:t>
            </w:r>
            <w:r>
              <w:rPr>
                <w:webHidden/>
              </w:rPr>
              <w:fldChar w:fldCharType="begin"/>
            </w:r>
            <w:r>
              <w:rPr>
                <w:webHidden/>
              </w:rPr>
              <w:instrText>PAGEREF _Toc118316237 \h</w:instrText>
            </w:r>
            <w:r>
              <w:rPr>
                <w:webHidden/>
              </w:rPr>
            </w:r>
            <w:r>
              <w:rPr>
                <w:webHidden/>
              </w:rPr>
              <w:fldChar w:fldCharType="separate"/>
            </w:r>
            <w:r w:rsidR="00D13614">
              <w:rPr>
                <w:noProof/>
                <w:webHidden/>
              </w:rPr>
              <w:t>12</w:t>
            </w:r>
            <w:r>
              <w:rPr>
                <w:webHidden/>
              </w:rPr>
              <w:fldChar w:fldCharType="end"/>
            </w:r>
          </w:hyperlink>
        </w:p>
        <w:p w14:paraId="2A1F88D5" w14:textId="4EEF5270" w:rsidR="00B7557E" w:rsidRDefault="00000000">
          <w:pPr>
            <w:pStyle w:val="Spistreci1"/>
            <w:tabs>
              <w:tab w:val="clear" w:pos="9062"/>
              <w:tab w:val="right" w:pos="10198"/>
            </w:tabs>
            <w:rPr>
              <w:rFonts w:asciiTheme="minorHAnsi" w:eastAsiaTheme="minorEastAsia" w:hAnsiTheme="minorHAnsi" w:cstheme="minorHAnsi"/>
              <w:b w:val="0"/>
              <w:bCs w:val="0"/>
              <w:caps w:val="0"/>
              <w:color w:val="auto"/>
              <w:lang w:bidi="ar-SA"/>
            </w:rPr>
          </w:pPr>
          <w:hyperlink w:anchor="_Toc118316238">
            <w:r>
              <w:rPr>
                <w:rStyle w:val="czeindeksu"/>
                <w:rFonts w:asciiTheme="minorHAnsi" w:eastAsia="Calibri" w:hAnsiTheme="minorHAnsi" w:cstheme="minorHAnsi"/>
                <w:b w:val="0"/>
                <w:bCs w:val="0"/>
                <w:webHidden/>
              </w:rPr>
              <w:t>XVII.</w:t>
            </w:r>
            <w:r>
              <w:rPr>
                <w:rStyle w:val="czeindeksu"/>
                <w:rFonts w:asciiTheme="minorHAnsi" w:eastAsiaTheme="minorEastAsia" w:hAnsiTheme="minorHAnsi" w:cstheme="minorHAnsi"/>
                <w:b w:val="0"/>
                <w:bCs w:val="0"/>
                <w:caps w:val="0"/>
                <w:color w:val="auto"/>
                <w:lang w:bidi="ar-SA"/>
              </w:rPr>
              <w:tab/>
            </w:r>
            <w:r>
              <w:rPr>
                <w:rStyle w:val="czeindeksu"/>
                <w:rFonts w:asciiTheme="minorHAnsi" w:eastAsia="Calibri" w:hAnsiTheme="minorHAnsi" w:cstheme="minorHAnsi"/>
                <w:b w:val="0"/>
                <w:bCs w:val="0"/>
              </w:rPr>
              <w:t>OPIS KRYTERIÓW OCENY OFERT, WRAZ Z PODANIEM WAG TYCH KRYTERIÓW I SPOSOBU OCENY OFERT</w:t>
            </w:r>
            <w:r>
              <w:rPr>
                <w:webHidden/>
              </w:rPr>
              <w:fldChar w:fldCharType="begin"/>
            </w:r>
            <w:r>
              <w:rPr>
                <w:webHidden/>
              </w:rPr>
              <w:instrText>PAGEREF _Toc118316238 \h</w:instrText>
            </w:r>
            <w:r>
              <w:rPr>
                <w:webHidden/>
              </w:rPr>
            </w:r>
            <w:r>
              <w:rPr>
                <w:webHidden/>
              </w:rPr>
              <w:fldChar w:fldCharType="separate"/>
            </w:r>
            <w:r w:rsidR="00D13614">
              <w:rPr>
                <w:noProof/>
                <w:webHidden/>
              </w:rPr>
              <w:t>13</w:t>
            </w:r>
            <w:r>
              <w:rPr>
                <w:webHidden/>
              </w:rPr>
              <w:fldChar w:fldCharType="end"/>
            </w:r>
          </w:hyperlink>
        </w:p>
        <w:p w14:paraId="16D12BDF" w14:textId="329EA600" w:rsidR="00B7557E" w:rsidRDefault="00000000">
          <w:pPr>
            <w:pStyle w:val="Spistreci1"/>
            <w:tabs>
              <w:tab w:val="clear" w:pos="9062"/>
              <w:tab w:val="right" w:pos="10198"/>
            </w:tabs>
            <w:rPr>
              <w:rFonts w:asciiTheme="minorHAnsi" w:eastAsiaTheme="minorEastAsia" w:hAnsiTheme="minorHAnsi" w:cstheme="minorHAnsi"/>
              <w:b w:val="0"/>
              <w:bCs w:val="0"/>
              <w:caps w:val="0"/>
              <w:color w:val="auto"/>
              <w:lang w:bidi="ar-SA"/>
            </w:rPr>
          </w:pPr>
          <w:hyperlink w:anchor="_Toc118316239">
            <w:r>
              <w:rPr>
                <w:rStyle w:val="czeindeksu"/>
                <w:rFonts w:asciiTheme="minorHAnsi" w:hAnsiTheme="minorHAnsi" w:cstheme="minorHAnsi"/>
                <w:b w:val="0"/>
                <w:bCs w:val="0"/>
                <w:webHidden/>
              </w:rPr>
              <w:t>XVIII.</w:t>
            </w:r>
            <w:r>
              <w:rPr>
                <w:rStyle w:val="czeindeksu"/>
                <w:rFonts w:asciiTheme="minorHAnsi" w:eastAsiaTheme="minorEastAsia" w:hAnsiTheme="minorHAnsi" w:cstheme="minorHAnsi"/>
                <w:b w:val="0"/>
                <w:bCs w:val="0"/>
                <w:caps w:val="0"/>
                <w:color w:val="auto"/>
                <w:lang w:bidi="ar-SA"/>
              </w:rPr>
              <w:tab/>
            </w:r>
            <w:r>
              <w:rPr>
                <w:rStyle w:val="czeindeksu"/>
                <w:rFonts w:asciiTheme="minorHAnsi" w:eastAsia="Calibri" w:hAnsiTheme="minorHAnsi" w:cstheme="minorHAnsi"/>
                <w:b w:val="0"/>
                <w:bCs w:val="0"/>
              </w:rPr>
              <w:t>INFORMACJE O FORMALNOŚCIACH, JAKIE POWINNY BYĆ DOPEŁNIONE PO WYBORZE OFERTY W CELU ZAWARCIA UMOWY W SPRAWIE ZAMÓWIENIA PUBLICZNEGO</w:t>
            </w:r>
            <w:r>
              <w:rPr>
                <w:webHidden/>
              </w:rPr>
              <w:fldChar w:fldCharType="begin"/>
            </w:r>
            <w:r>
              <w:rPr>
                <w:webHidden/>
              </w:rPr>
              <w:instrText>PAGEREF _Toc118316239 \h</w:instrText>
            </w:r>
            <w:r>
              <w:rPr>
                <w:webHidden/>
              </w:rPr>
            </w:r>
            <w:r>
              <w:rPr>
                <w:webHidden/>
              </w:rPr>
              <w:fldChar w:fldCharType="separate"/>
            </w:r>
            <w:r w:rsidR="00D13614">
              <w:rPr>
                <w:noProof/>
                <w:webHidden/>
              </w:rPr>
              <w:t>15</w:t>
            </w:r>
            <w:r>
              <w:rPr>
                <w:webHidden/>
              </w:rPr>
              <w:fldChar w:fldCharType="end"/>
            </w:r>
          </w:hyperlink>
        </w:p>
        <w:p w14:paraId="718CD157" w14:textId="0EA26680" w:rsidR="00B7557E" w:rsidRDefault="00000000">
          <w:pPr>
            <w:pStyle w:val="Spistreci1"/>
            <w:tabs>
              <w:tab w:val="clear" w:pos="9062"/>
              <w:tab w:val="right" w:pos="10198"/>
            </w:tabs>
            <w:rPr>
              <w:rFonts w:asciiTheme="minorHAnsi" w:eastAsiaTheme="minorEastAsia" w:hAnsiTheme="minorHAnsi" w:cstheme="minorHAnsi"/>
              <w:b w:val="0"/>
              <w:bCs w:val="0"/>
              <w:caps w:val="0"/>
              <w:color w:val="auto"/>
              <w:lang w:bidi="ar-SA"/>
            </w:rPr>
          </w:pPr>
          <w:hyperlink w:anchor="_Toc118316240">
            <w:r>
              <w:rPr>
                <w:rStyle w:val="czeindeksu"/>
                <w:rFonts w:asciiTheme="minorHAnsi" w:hAnsiTheme="minorHAnsi" w:cstheme="minorHAnsi"/>
                <w:b w:val="0"/>
                <w:bCs w:val="0"/>
                <w:webHidden/>
              </w:rPr>
              <w:t>XIX.</w:t>
            </w:r>
            <w:r>
              <w:rPr>
                <w:rStyle w:val="czeindeksu"/>
                <w:rFonts w:asciiTheme="minorHAnsi" w:eastAsiaTheme="minorEastAsia" w:hAnsiTheme="minorHAnsi" w:cstheme="minorHAnsi"/>
                <w:b w:val="0"/>
                <w:bCs w:val="0"/>
                <w:caps w:val="0"/>
                <w:color w:val="auto"/>
                <w:lang w:bidi="ar-SA"/>
              </w:rPr>
              <w:tab/>
            </w:r>
            <w:r>
              <w:rPr>
                <w:rStyle w:val="czeindeksu"/>
                <w:rFonts w:asciiTheme="minorHAnsi" w:hAnsiTheme="minorHAnsi" w:cstheme="minorHAnsi"/>
                <w:b w:val="0"/>
                <w:bCs w:val="0"/>
              </w:rPr>
              <w:t>WYMAGANIA DOTYCZĄCE ZABEZPIECZENIA NALEŻYTEGO WYKONANIA UMOWY</w:t>
            </w:r>
            <w:r>
              <w:rPr>
                <w:webHidden/>
              </w:rPr>
              <w:fldChar w:fldCharType="begin"/>
            </w:r>
            <w:r>
              <w:rPr>
                <w:webHidden/>
              </w:rPr>
              <w:instrText>PAGEREF _Toc118316240 \h</w:instrText>
            </w:r>
            <w:r>
              <w:rPr>
                <w:webHidden/>
              </w:rPr>
            </w:r>
            <w:r>
              <w:rPr>
                <w:webHidden/>
              </w:rPr>
              <w:fldChar w:fldCharType="separate"/>
            </w:r>
            <w:r w:rsidR="00D13614">
              <w:rPr>
                <w:noProof/>
                <w:webHidden/>
              </w:rPr>
              <w:t>15</w:t>
            </w:r>
            <w:r>
              <w:rPr>
                <w:webHidden/>
              </w:rPr>
              <w:fldChar w:fldCharType="end"/>
            </w:r>
          </w:hyperlink>
        </w:p>
        <w:p w14:paraId="4247F3D0" w14:textId="2C4B0F06" w:rsidR="00B7557E" w:rsidRDefault="00000000">
          <w:pPr>
            <w:pStyle w:val="Spistreci1"/>
            <w:tabs>
              <w:tab w:val="clear" w:pos="9062"/>
              <w:tab w:val="right" w:pos="10198"/>
            </w:tabs>
            <w:rPr>
              <w:rFonts w:asciiTheme="minorHAnsi" w:eastAsiaTheme="minorEastAsia" w:hAnsiTheme="minorHAnsi" w:cstheme="minorHAnsi"/>
              <w:b w:val="0"/>
              <w:bCs w:val="0"/>
              <w:caps w:val="0"/>
              <w:color w:val="auto"/>
              <w:lang w:bidi="ar-SA"/>
            </w:rPr>
          </w:pPr>
          <w:hyperlink w:anchor="_Toc118316241">
            <w:r>
              <w:rPr>
                <w:rStyle w:val="czeindeksu"/>
                <w:rFonts w:asciiTheme="minorHAnsi" w:hAnsiTheme="minorHAnsi" w:cstheme="minorHAnsi"/>
                <w:b w:val="0"/>
                <w:bCs w:val="0"/>
                <w:webHidden/>
              </w:rPr>
              <w:t>XX.</w:t>
            </w:r>
            <w:r>
              <w:rPr>
                <w:rStyle w:val="czeindeksu"/>
                <w:rFonts w:asciiTheme="minorHAnsi" w:eastAsiaTheme="minorEastAsia" w:hAnsiTheme="minorHAnsi" w:cstheme="minorHAnsi"/>
                <w:b w:val="0"/>
                <w:bCs w:val="0"/>
                <w:caps w:val="0"/>
                <w:color w:val="auto"/>
                <w:lang w:bidi="ar-SA"/>
              </w:rPr>
              <w:tab/>
            </w:r>
            <w:r>
              <w:rPr>
                <w:rStyle w:val="czeindeksu"/>
                <w:rFonts w:asciiTheme="minorHAnsi" w:eastAsia="Calibri" w:hAnsiTheme="minorHAnsi" w:cstheme="minorHAnsi"/>
                <w:b w:val="0"/>
                <w:bCs w:val="0"/>
              </w:rPr>
              <w:t>ISTOTNE DLA STRON POSTANOWIENIA, KTÓRE ZOSTANĄ WPROWADZONE DO TREŚCI UMOWY</w:t>
            </w:r>
            <w:r>
              <w:rPr>
                <w:webHidden/>
              </w:rPr>
              <w:fldChar w:fldCharType="begin"/>
            </w:r>
            <w:r>
              <w:rPr>
                <w:webHidden/>
              </w:rPr>
              <w:instrText>PAGEREF _Toc118316241 \h</w:instrText>
            </w:r>
            <w:r>
              <w:rPr>
                <w:webHidden/>
              </w:rPr>
            </w:r>
            <w:r>
              <w:rPr>
                <w:webHidden/>
              </w:rPr>
              <w:fldChar w:fldCharType="separate"/>
            </w:r>
            <w:r w:rsidR="00D13614">
              <w:rPr>
                <w:noProof/>
                <w:webHidden/>
              </w:rPr>
              <w:t>15</w:t>
            </w:r>
            <w:r>
              <w:rPr>
                <w:webHidden/>
              </w:rPr>
              <w:fldChar w:fldCharType="end"/>
            </w:r>
          </w:hyperlink>
        </w:p>
        <w:p w14:paraId="5D613A1E" w14:textId="5701ECDD" w:rsidR="00B7557E" w:rsidRDefault="00000000">
          <w:pPr>
            <w:pStyle w:val="Spistreci1"/>
            <w:tabs>
              <w:tab w:val="clear" w:pos="9062"/>
              <w:tab w:val="right" w:pos="10198"/>
            </w:tabs>
            <w:rPr>
              <w:rFonts w:asciiTheme="minorHAnsi" w:eastAsiaTheme="minorEastAsia" w:hAnsiTheme="minorHAnsi" w:cstheme="minorHAnsi"/>
              <w:b w:val="0"/>
              <w:bCs w:val="0"/>
              <w:caps w:val="0"/>
              <w:color w:val="auto"/>
              <w:lang w:bidi="ar-SA"/>
            </w:rPr>
          </w:pPr>
          <w:hyperlink w:anchor="_Toc118316242">
            <w:r>
              <w:rPr>
                <w:rStyle w:val="czeindeksu"/>
                <w:rFonts w:asciiTheme="minorHAnsi" w:hAnsiTheme="minorHAnsi" w:cstheme="minorHAnsi"/>
                <w:b w:val="0"/>
                <w:bCs w:val="0"/>
                <w:webHidden/>
              </w:rPr>
              <w:t>XXI.</w:t>
            </w:r>
            <w:r>
              <w:rPr>
                <w:rStyle w:val="czeindeksu"/>
                <w:rFonts w:asciiTheme="minorHAnsi" w:eastAsiaTheme="minorEastAsia" w:hAnsiTheme="minorHAnsi" w:cstheme="minorHAnsi"/>
                <w:b w:val="0"/>
                <w:bCs w:val="0"/>
                <w:caps w:val="0"/>
                <w:color w:val="auto"/>
                <w:lang w:bidi="ar-SA"/>
              </w:rPr>
              <w:tab/>
            </w:r>
            <w:r>
              <w:rPr>
                <w:rStyle w:val="czeindeksu"/>
                <w:rFonts w:asciiTheme="minorHAnsi" w:hAnsiTheme="minorHAnsi" w:cstheme="minorHAnsi"/>
                <w:b w:val="0"/>
                <w:bCs w:val="0"/>
              </w:rPr>
              <w:t>POUCZENIE O ŚRODKACH OCHRONY PRAWNEJ PRZYSŁUGUJĄCYCH WYKONAWCY</w:t>
            </w:r>
            <w:r>
              <w:rPr>
                <w:webHidden/>
              </w:rPr>
              <w:fldChar w:fldCharType="begin"/>
            </w:r>
            <w:r>
              <w:rPr>
                <w:webHidden/>
              </w:rPr>
              <w:instrText>PAGEREF _Toc118316242 \h</w:instrText>
            </w:r>
            <w:r>
              <w:rPr>
                <w:webHidden/>
              </w:rPr>
            </w:r>
            <w:r>
              <w:rPr>
                <w:webHidden/>
              </w:rPr>
              <w:fldChar w:fldCharType="separate"/>
            </w:r>
            <w:r w:rsidR="00D13614">
              <w:rPr>
                <w:noProof/>
                <w:webHidden/>
              </w:rPr>
              <w:t>16</w:t>
            </w:r>
            <w:r>
              <w:rPr>
                <w:webHidden/>
              </w:rPr>
              <w:fldChar w:fldCharType="end"/>
            </w:r>
          </w:hyperlink>
        </w:p>
        <w:p w14:paraId="75FF7CA4" w14:textId="202A4094" w:rsidR="00B7557E" w:rsidRDefault="00000000">
          <w:pPr>
            <w:pStyle w:val="Spistreci1"/>
            <w:tabs>
              <w:tab w:val="clear" w:pos="9062"/>
              <w:tab w:val="right" w:pos="10198"/>
            </w:tabs>
            <w:rPr>
              <w:rFonts w:asciiTheme="minorHAnsi" w:eastAsiaTheme="minorEastAsia" w:hAnsiTheme="minorHAnsi" w:cstheme="minorHAnsi"/>
              <w:b w:val="0"/>
              <w:bCs w:val="0"/>
              <w:caps w:val="0"/>
              <w:color w:val="auto"/>
              <w:lang w:bidi="ar-SA"/>
            </w:rPr>
          </w:pPr>
          <w:hyperlink w:anchor="_Toc118316243">
            <w:r>
              <w:rPr>
                <w:rStyle w:val="czeindeksu"/>
                <w:rFonts w:asciiTheme="minorHAnsi" w:eastAsia="Calibri" w:hAnsiTheme="minorHAnsi" w:cstheme="minorHAnsi"/>
                <w:b w:val="0"/>
                <w:bCs w:val="0"/>
                <w:webHidden/>
              </w:rPr>
              <w:t>XXII.</w:t>
            </w:r>
            <w:r>
              <w:rPr>
                <w:rStyle w:val="czeindeksu"/>
                <w:rFonts w:asciiTheme="minorHAnsi" w:eastAsiaTheme="minorEastAsia" w:hAnsiTheme="minorHAnsi" w:cstheme="minorHAnsi"/>
                <w:b w:val="0"/>
                <w:bCs w:val="0"/>
                <w:caps w:val="0"/>
                <w:color w:val="auto"/>
                <w:lang w:bidi="ar-SA"/>
              </w:rPr>
              <w:tab/>
            </w:r>
            <w:r>
              <w:rPr>
                <w:rStyle w:val="czeindeksu"/>
                <w:rFonts w:asciiTheme="minorHAnsi" w:eastAsia="Calibri" w:hAnsiTheme="minorHAnsi" w:cstheme="minorHAnsi"/>
                <w:b w:val="0"/>
                <w:bCs w:val="0"/>
              </w:rPr>
              <w:t>OCHRONA DANYCH OSOBOWYCH</w:t>
            </w:r>
            <w:r>
              <w:rPr>
                <w:webHidden/>
              </w:rPr>
              <w:fldChar w:fldCharType="begin"/>
            </w:r>
            <w:r>
              <w:rPr>
                <w:webHidden/>
              </w:rPr>
              <w:instrText>PAGEREF _Toc118316243 \h</w:instrText>
            </w:r>
            <w:r>
              <w:rPr>
                <w:webHidden/>
              </w:rPr>
            </w:r>
            <w:r>
              <w:rPr>
                <w:webHidden/>
              </w:rPr>
              <w:fldChar w:fldCharType="separate"/>
            </w:r>
            <w:r w:rsidR="00D13614">
              <w:rPr>
                <w:noProof/>
                <w:webHidden/>
              </w:rPr>
              <w:t>16</w:t>
            </w:r>
            <w:r>
              <w:rPr>
                <w:webHidden/>
              </w:rPr>
              <w:fldChar w:fldCharType="end"/>
            </w:r>
          </w:hyperlink>
        </w:p>
        <w:p w14:paraId="655DA76C" w14:textId="5B3FE365" w:rsidR="00B7557E" w:rsidRDefault="00000000">
          <w:pPr>
            <w:pStyle w:val="Spistreci1"/>
            <w:tabs>
              <w:tab w:val="clear" w:pos="9062"/>
              <w:tab w:val="right" w:pos="10198"/>
            </w:tabs>
            <w:rPr>
              <w:rFonts w:asciiTheme="minorHAnsi" w:eastAsiaTheme="minorEastAsia" w:hAnsiTheme="minorHAnsi" w:cstheme="minorHAnsi"/>
              <w:b w:val="0"/>
              <w:bCs w:val="0"/>
              <w:caps w:val="0"/>
              <w:color w:val="auto"/>
              <w:lang w:bidi="ar-SA"/>
            </w:rPr>
          </w:pPr>
          <w:hyperlink w:anchor="_Toc118316244">
            <w:r>
              <w:rPr>
                <w:rStyle w:val="czeindeksu"/>
                <w:rFonts w:asciiTheme="minorHAnsi" w:eastAsia="Calibri" w:hAnsiTheme="minorHAnsi" w:cstheme="minorHAnsi"/>
                <w:b w:val="0"/>
                <w:bCs w:val="0"/>
                <w:webHidden/>
              </w:rPr>
              <w:t>XXIII.</w:t>
            </w:r>
            <w:r>
              <w:rPr>
                <w:rStyle w:val="czeindeksu"/>
                <w:rFonts w:asciiTheme="minorHAnsi" w:eastAsiaTheme="minorEastAsia" w:hAnsiTheme="minorHAnsi" w:cstheme="minorHAnsi"/>
                <w:b w:val="0"/>
                <w:bCs w:val="0"/>
                <w:caps w:val="0"/>
                <w:color w:val="auto"/>
                <w:lang w:bidi="ar-SA"/>
              </w:rPr>
              <w:tab/>
            </w:r>
            <w:r>
              <w:rPr>
                <w:rStyle w:val="czeindeksu"/>
                <w:rFonts w:asciiTheme="minorHAnsi" w:eastAsia="Calibri" w:hAnsiTheme="minorHAnsi" w:cstheme="minorHAnsi"/>
                <w:b w:val="0"/>
                <w:bCs w:val="0"/>
              </w:rPr>
              <w:t>SPIS ZAŁĄCZNIKÓW</w:t>
            </w:r>
            <w:r>
              <w:rPr>
                <w:webHidden/>
              </w:rPr>
              <w:fldChar w:fldCharType="begin"/>
            </w:r>
            <w:r>
              <w:rPr>
                <w:webHidden/>
              </w:rPr>
              <w:instrText>PAGEREF _Toc118316244 \h</w:instrText>
            </w:r>
            <w:r>
              <w:rPr>
                <w:webHidden/>
              </w:rPr>
            </w:r>
            <w:r>
              <w:rPr>
                <w:webHidden/>
              </w:rPr>
              <w:fldChar w:fldCharType="separate"/>
            </w:r>
            <w:r w:rsidR="00D13614">
              <w:rPr>
                <w:noProof/>
                <w:webHidden/>
              </w:rPr>
              <w:t>17</w:t>
            </w:r>
            <w:r>
              <w:rPr>
                <w:webHidden/>
              </w:rPr>
              <w:fldChar w:fldCharType="end"/>
            </w:r>
          </w:hyperlink>
        </w:p>
        <w:p w14:paraId="54ECC036" w14:textId="77777777" w:rsidR="00B7557E" w:rsidRDefault="00000000">
          <w:pPr>
            <w:rPr>
              <w:rFonts w:asciiTheme="minorHAnsi" w:hAnsiTheme="minorHAnsi" w:cstheme="minorHAnsi"/>
            </w:rPr>
          </w:pPr>
          <w:r>
            <w:rPr>
              <w:rFonts w:ascii="Calibri" w:hAnsi="Calibri" w:cs="Calibri"/>
            </w:rPr>
            <w:fldChar w:fldCharType="end"/>
          </w:r>
        </w:p>
      </w:sdtContent>
    </w:sdt>
    <w:p w14:paraId="1996B9A0" w14:textId="77777777" w:rsidR="00B7557E" w:rsidRDefault="00B7557E">
      <w:pPr>
        <w:pStyle w:val="right"/>
        <w:spacing w:line="240" w:lineRule="auto"/>
        <w:rPr>
          <w:rFonts w:asciiTheme="minorHAnsi" w:hAnsiTheme="minorHAnsi" w:cstheme="minorHAnsi"/>
          <w:sz w:val="24"/>
          <w:szCs w:val="24"/>
          <w:u w:val="single"/>
        </w:rPr>
      </w:pPr>
    </w:p>
    <w:p w14:paraId="465BF914" w14:textId="77777777" w:rsidR="00B7557E" w:rsidRDefault="00B7557E">
      <w:pPr>
        <w:jc w:val="center"/>
        <w:rPr>
          <w:rFonts w:asciiTheme="minorHAnsi" w:eastAsia="Times New Roman" w:hAnsiTheme="minorHAnsi" w:cstheme="minorHAnsi"/>
          <w:b/>
          <w:bCs/>
          <w:lang w:bidi="ar-SA"/>
        </w:rPr>
      </w:pPr>
    </w:p>
    <w:p w14:paraId="516F58D2" w14:textId="77777777" w:rsidR="00B7557E" w:rsidRDefault="00B7557E">
      <w:pPr>
        <w:jc w:val="center"/>
        <w:rPr>
          <w:rFonts w:asciiTheme="minorHAnsi" w:eastAsia="Times New Roman" w:hAnsiTheme="minorHAnsi" w:cstheme="minorHAnsi"/>
          <w:b/>
          <w:bCs/>
          <w:lang w:bidi="ar-SA"/>
        </w:rPr>
      </w:pPr>
    </w:p>
    <w:p w14:paraId="37AF40FD" w14:textId="77777777" w:rsidR="00B7557E" w:rsidRDefault="00000000">
      <w:pPr>
        <w:rPr>
          <w:rFonts w:asciiTheme="minorHAnsi" w:eastAsia="Times New Roman" w:hAnsiTheme="minorHAnsi" w:cstheme="minorHAnsi"/>
          <w:b/>
          <w:bCs/>
          <w:lang w:bidi="ar-SA"/>
        </w:rPr>
      </w:pPr>
      <w:r>
        <w:br w:type="page"/>
      </w:r>
    </w:p>
    <w:p w14:paraId="595CF570" w14:textId="77777777" w:rsidR="00B7557E" w:rsidRDefault="00000000">
      <w:pPr>
        <w:jc w:val="center"/>
        <w:rPr>
          <w:rFonts w:asciiTheme="minorHAnsi" w:eastAsia="Times New Roman" w:hAnsiTheme="minorHAnsi" w:cstheme="minorHAnsi"/>
          <w:lang w:bidi="ar-SA"/>
        </w:rPr>
      </w:pPr>
      <w:r>
        <w:rPr>
          <w:rFonts w:asciiTheme="minorHAnsi" w:eastAsia="Times New Roman" w:hAnsiTheme="minorHAnsi" w:cstheme="minorHAnsi"/>
          <w:b/>
          <w:bCs/>
          <w:lang w:bidi="ar-SA"/>
        </w:rPr>
        <w:lastRenderedPageBreak/>
        <w:t>SPECYFIKACJA WARUNKÓW ZAMÓWIENIA</w:t>
      </w:r>
    </w:p>
    <w:p w14:paraId="5E40A71F" w14:textId="77777777" w:rsidR="00B7557E" w:rsidRDefault="00000000">
      <w:pPr>
        <w:jc w:val="center"/>
        <w:rPr>
          <w:rFonts w:asciiTheme="minorHAnsi" w:eastAsia="Times New Roman" w:hAnsiTheme="minorHAnsi" w:cstheme="minorHAnsi"/>
          <w:lang w:bidi="ar-SA"/>
        </w:rPr>
      </w:pPr>
      <w:r>
        <w:rPr>
          <w:rFonts w:asciiTheme="minorHAnsi" w:eastAsia="Times New Roman" w:hAnsiTheme="minorHAnsi" w:cstheme="minorHAnsi"/>
          <w:b/>
          <w:bCs/>
          <w:lang w:bidi="ar-SA"/>
        </w:rPr>
        <w:t>(zwana dalej SWZ</w:t>
      </w:r>
      <w:r>
        <w:rPr>
          <w:rFonts w:asciiTheme="minorHAnsi" w:eastAsia="Times New Roman" w:hAnsiTheme="minorHAnsi" w:cstheme="minorHAnsi"/>
          <w:lang w:bidi="ar-SA"/>
        </w:rPr>
        <w:t>)</w:t>
      </w:r>
    </w:p>
    <w:p w14:paraId="71583D81" w14:textId="77777777" w:rsidR="00B7557E" w:rsidRDefault="00B7557E">
      <w:pPr>
        <w:jc w:val="center"/>
        <w:rPr>
          <w:rFonts w:asciiTheme="minorHAnsi" w:eastAsia="Times New Roman" w:hAnsiTheme="minorHAnsi" w:cstheme="minorHAnsi"/>
          <w:b/>
          <w:bCs/>
          <w:lang w:bidi="ar-SA"/>
        </w:rPr>
      </w:pPr>
    </w:p>
    <w:p w14:paraId="613C779F" w14:textId="77777777" w:rsidR="00B7557E" w:rsidRDefault="00000000">
      <w:pPr>
        <w:pStyle w:val="Nagwek1"/>
        <w:numPr>
          <w:ilvl w:val="0"/>
          <w:numId w:val="17"/>
        </w:numPr>
        <w:ind w:left="227" w:hanging="227"/>
        <w:rPr>
          <w:rFonts w:asciiTheme="minorHAnsi" w:eastAsia="Times New Roman" w:hAnsiTheme="minorHAnsi" w:cstheme="minorHAnsi"/>
          <w:sz w:val="24"/>
          <w:szCs w:val="24"/>
          <w:lang w:bidi="ar-SA"/>
        </w:rPr>
      </w:pPr>
      <w:bookmarkStart w:id="3" w:name="_Toc118316222"/>
      <w:r>
        <w:rPr>
          <w:rFonts w:asciiTheme="minorHAnsi" w:eastAsia="Times New Roman" w:hAnsiTheme="minorHAnsi" w:cstheme="minorHAnsi"/>
          <w:sz w:val="24"/>
          <w:szCs w:val="24"/>
          <w:lang w:bidi="ar-SA"/>
        </w:rPr>
        <w:t>NAZWA ORAZ ADRES ZAMAWIAJĄCEGO</w:t>
      </w:r>
      <w:bookmarkEnd w:id="3"/>
    </w:p>
    <w:p w14:paraId="67C5EF0B" w14:textId="77777777" w:rsidR="00B7557E" w:rsidRDefault="00B7557E">
      <w:pPr>
        <w:ind w:left="426"/>
        <w:jc w:val="both"/>
        <w:rPr>
          <w:rFonts w:asciiTheme="minorHAnsi" w:eastAsia="Times New Roman" w:hAnsiTheme="minorHAnsi" w:cstheme="minorHAnsi"/>
          <w:lang w:bidi="ar-SA"/>
        </w:rPr>
      </w:pPr>
    </w:p>
    <w:p w14:paraId="2F70627F" w14:textId="77777777" w:rsidR="00B7557E" w:rsidRDefault="00000000">
      <w:pPr>
        <w:rPr>
          <w:rFonts w:asciiTheme="minorHAnsi" w:eastAsia="Times New Roman" w:hAnsiTheme="minorHAnsi" w:cstheme="minorHAnsi"/>
          <w:lang w:bidi="ar-SA"/>
        </w:rPr>
      </w:pPr>
      <w:r>
        <w:rPr>
          <w:rFonts w:asciiTheme="minorHAnsi" w:eastAsia="Times New Roman" w:hAnsiTheme="minorHAnsi" w:cstheme="minorHAnsi"/>
          <w:b/>
          <w:bCs/>
          <w:lang w:bidi="ar-SA"/>
        </w:rPr>
        <w:t>Gmina Janowiec Kościelny</w:t>
      </w:r>
    </w:p>
    <w:p w14:paraId="057F7264" w14:textId="77777777" w:rsidR="00B7557E" w:rsidRDefault="00000000">
      <w:pPr>
        <w:rPr>
          <w:rFonts w:asciiTheme="minorHAnsi" w:eastAsia="Times New Roman" w:hAnsiTheme="minorHAnsi" w:cstheme="minorHAnsi"/>
          <w:lang w:bidi="ar-SA"/>
        </w:rPr>
      </w:pPr>
      <w:r>
        <w:rPr>
          <w:rFonts w:asciiTheme="minorHAnsi" w:eastAsia="Times New Roman" w:hAnsiTheme="minorHAnsi" w:cstheme="minorHAnsi"/>
          <w:b/>
          <w:bCs/>
          <w:lang w:bidi="ar-SA"/>
        </w:rPr>
        <w:t>13-111 Janowiec Kościelny 62</w:t>
      </w:r>
    </w:p>
    <w:p w14:paraId="0554080D" w14:textId="77777777" w:rsidR="00B7557E" w:rsidRDefault="00000000">
      <w:pPr>
        <w:rPr>
          <w:rFonts w:asciiTheme="minorHAnsi" w:eastAsia="Times New Roman" w:hAnsiTheme="minorHAnsi" w:cstheme="minorHAnsi"/>
          <w:b/>
          <w:lang w:bidi="ar-SA"/>
        </w:rPr>
      </w:pPr>
      <w:r>
        <w:rPr>
          <w:rFonts w:asciiTheme="minorHAnsi" w:eastAsia="Times New Roman" w:hAnsiTheme="minorHAnsi" w:cstheme="minorHAnsi"/>
          <w:b/>
          <w:lang w:bidi="ar-SA"/>
        </w:rPr>
        <w:t xml:space="preserve">NIP: </w:t>
      </w:r>
      <w:r>
        <w:rPr>
          <w:rStyle w:val="Pogrubienie"/>
          <w:rFonts w:asciiTheme="minorHAnsi" w:hAnsiTheme="minorHAnsi" w:cstheme="minorHAnsi"/>
        </w:rPr>
        <w:t>9840162034</w:t>
      </w:r>
    </w:p>
    <w:p w14:paraId="03C58429" w14:textId="77777777" w:rsidR="00B7557E" w:rsidRDefault="00B7557E">
      <w:pPr>
        <w:rPr>
          <w:rFonts w:asciiTheme="minorHAnsi" w:eastAsia="Times New Roman" w:hAnsiTheme="minorHAnsi" w:cstheme="minorHAnsi"/>
          <w:b/>
          <w:lang w:bidi="ar-SA"/>
        </w:rPr>
      </w:pPr>
    </w:p>
    <w:p w14:paraId="4B6BDD87" w14:textId="77777777" w:rsidR="00B7557E" w:rsidRDefault="00000000">
      <w:pPr>
        <w:rPr>
          <w:rFonts w:asciiTheme="minorHAnsi" w:eastAsia="Times New Roman" w:hAnsiTheme="minorHAnsi" w:cstheme="minorHAnsi"/>
          <w:lang w:val="en-US" w:bidi="ar-SA"/>
        </w:rPr>
      </w:pPr>
      <w:r>
        <w:rPr>
          <w:rFonts w:asciiTheme="minorHAnsi" w:eastAsia="Times New Roman" w:hAnsiTheme="minorHAnsi" w:cstheme="minorHAnsi"/>
          <w:b/>
          <w:lang w:val="en-US" w:bidi="ar-SA"/>
        </w:rPr>
        <w:t>Tel. 89 6262002</w:t>
      </w:r>
    </w:p>
    <w:p w14:paraId="041E6C92" w14:textId="77777777" w:rsidR="00B7557E" w:rsidRDefault="00000000">
      <w:pPr>
        <w:rPr>
          <w:rFonts w:asciiTheme="minorHAnsi" w:eastAsia="Times New Roman" w:hAnsiTheme="minorHAnsi" w:cstheme="minorHAnsi"/>
          <w:lang w:val="en-US" w:bidi="ar-SA"/>
        </w:rPr>
      </w:pPr>
      <w:r>
        <w:rPr>
          <w:rFonts w:asciiTheme="minorHAnsi" w:eastAsia="Times New Roman" w:hAnsiTheme="minorHAnsi" w:cstheme="minorHAnsi"/>
          <w:b/>
          <w:lang w:val="en-US" w:bidi="ar-SA"/>
        </w:rPr>
        <w:t xml:space="preserve">Fax. 89 626 2186 </w:t>
      </w:r>
    </w:p>
    <w:p w14:paraId="1E37DF6E" w14:textId="77777777" w:rsidR="00B7557E" w:rsidRDefault="00000000">
      <w:pPr>
        <w:tabs>
          <w:tab w:val="left" w:pos="360"/>
          <w:tab w:val="left" w:pos="2694"/>
        </w:tabs>
        <w:jc w:val="both"/>
        <w:rPr>
          <w:rFonts w:asciiTheme="minorHAnsi" w:eastAsia="Times New Roman" w:hAnsiTheme="minorHAnsi" w:cstheme="minorHAnsi"/>
          <w:b/>
          <w:lang w:val="de-DE" w:bidi="ar-SA"/>
        </w:rPr>
      </w:pPr>
      <w:r>
        <w:rPr>
          <w:rFonts w:asciiTheme="minorHAnsi" w:eastAsia="Times New Roman" w:hAnsiTheme="minorHAnsi" w:cstheme="minorHAnsi"/>
          <w:b/>
          <w:lang w:val="de-DE" w:bidi="ar-SA"/>
        </w:rPr>
        <w:t xml:space="preserve">e-mail: </w:t>
      </w:r>
      <w:hyperlink r:id="rId8">
        <w:r>
          <w:rPr>
            <w:rStyle w:val="Hipercze"/>
            <w:rFonts w:asciiTheme="minorHAnsi" w:eastAsia="Times New Roman" w:hAnsiTheme="minorHAnsi" w:cstheme="minorHAnsi"/>
            <w:b/>
            <w:lang w:val="de-DE" w:bidi="ar-SA"/>
          </w:rPr>
          <w:t>gmina@janowiec.com.pl</w:t>
        </w:r>
      </w:hyperlink>
      <w:r>
        <w:rPr>
          <w:rFonts w:asciiTheme="minorHAnsi" w:eastAsia="Times New Roman" w:hAnsiTheme="minorHAnsi" w:cstheme="minorHAnsi"/>
          <w:b/>
          <w:lang w:val="de-DE" w:bidi="ar-SA"/>
        </w:rPr>
        <w:t xml:space="preserve"> </w:t>
      </w:r>
    </w:p>
    <w:p w14:paraId="60832FE3" w14:textId="77777777" w:rsidR="00B7557E" w:rsidRDefault="00B7557E">
      <w:pPr>
        <w:tabs>
          <w:tab w:val="left" w:pos="360"/>
          <w:tab w:val="left" w:pos="2694"/>
        </w:tabs>
        <w:jc w:val="both"/>
        <w:rPr>
          <w:rFonts w:asciiTheme="minorHAnsi" w:eastAsia="Times New Roman" w:hAnsiTheme="minorHAnsi" w:cstheme="minorHAnsi"/>
          <w:b/>
          <w:lang w:val="de-DE" w:bidi="ar-SA"/>
        </w:rPr>
      </w:pPr>
    </w:p>
    <w:p w14:paraId="23D108C2" w14:textId="77777777" w:rsidR="00B7557E" w:rsidRDefault="00000000">
      <w:pPr>
        <w:tabs>
          <w:tab w:val="left" w:pos="360"/>
          <w:tab w:val="left" w:pos="2694"/>
        </w:tabs>
        <w:jc w:val="both"/>
        <w:rPr>
          <w:rFonts w:asciiTheme="minorHAnsi" w:eastAsia="Times New Roman" w:hAnsiTheme="minorHAnsi" w:cstheme="minorHAnsi"/>
          <w:lang w:bidi="ar-SA"/>
        </w:rPr>
      </w:pPr>
      <w:r>
        <w:rPr>
          <w:rFonts w:asciiTheme="minorHAnsi" w:eastAsia="Times New Roman" w:hAnsiTheme="minorHAnsi" w:cstheme="minorHAnsi"/>
          <w:b/>
          <w:lang w:bidi="ar-SA"/>
        </w:rPr>
        <w:t>Godziny urzędowania:</w:t>
      </w:r>
    </w:p>
    <w:p w14:paraId="2549C688" w14:textId="77777777" w:rsidR="00B7557E" w:rsidRDefault="00000000">
      <w:pPr>
        <w:rPr>
          <w:rFonts w:asciiTheme="minorHAnsi" w:eastAsia="Times New Roman" w:hAnsiTheme="minorHAnsi" w:cstheme="minorHAnsi"/>
          <w:lang w:bidi="ar-SA"/>
        </w:rPr>
      </w:pPr>
      <w:r>
        <w:rPr>
          <w:rFonts w:asciiTheme="minorHAnsi" w:eastAsia="Times New Roman" w:hAnsiTheme="minorHAnsi" w:cstheme="minorHAnsi"/>
          <w:bCs/>
          <w:lang w:bidi="ar-SA"/>
        </w:rPr>
        <w:t>poniedziałek – piątek od godz.7:15 do godz.15:15</w:t>
      </w:r>
    </w:p>
    <w:p w14:paraId="1A5210E5" w14:textId="77777777" w:rsidR="00B7557E" w:rsidRDefault="00B7557E">
      <w:pPr>
        <w:jc w:val="both"/>
        <w:rPr>
          <w:rFonts w:asciiTheme="minorHAnsi" w:eastAsia="Times New Roman" w:hAnsiTheme="minorHAnsi" w:cstheme="minorHAnsi"/>
          <w:b/>
          <w:lang w:bidi="ar-SA"/>
        </w:rPr>
      </w:pPr>
    </w:p>
    <w:p w14:paraId="595EF197" w14:textId="77777777" w:rsidR="00B7557E" w:rsidRDefault="00B7557E">
      <w:pPr>
        <w:ind w:left="426"/>
        <w:contextualSpacing/>
        <w:jc w:val="both"/>
        <w:rPr>
          <w:rFonts w:asciiTheme="minorHAnsi" w:eastAsia="Times New Roman" w:hAnsiTheme="minorHAnsi" w:cstheme="minorHAnsi"/>
          <w:b/>
          <w:lang w:bidi="ar-SA"/>
        </w:rPr>
      </w:pPr>
    </w:p>
    <w:p w14:paraId="2A6703E0" w14:textId="77777777" w:rsidR="00B7557E" w:rsidRDefault="00000000">
      <w:pPr>
        <w:pStyle w:val="Akapitzlist"/>
        <w:numPr>
          <w:ilvl w:val="0"/>
          <w:numId w:val="34"/>
        </w:numPr>
        <w:ind w:left="426"/>
        <w:jc w:val="both"/>
        <w:rPr>
          <w:rFonts w:asciiTheme="minorHAnsi" w:eastAsia="Times New Roman" w:hAnsiTheme="minorHAnsi" w:cstheme="minorHAnsi"/>
          <w:color w:val="auto"/>
          <w:lang w:bidi="ar-SA"/>
        </w:rPr>
      </w:pPr>
      <w:r>
        <w:rPr>
          <w:rFonts w:asciiTheme="minorHAnsi" w:eastAsia="Times New Roman" w:hAnsiTheme="minorHAnsi" w:cstheme="minorHAnsi"/>
          <w:color w:val="auto"/>
          <w:lang w:bidi="ar-SA"/>
        </w:rPr>
        <w:t>Adres strony internetowej, na której jest prowadzone postępowanie i na której będą dostępne wszelkie dokumenty związane z prowadzoną procedurą:</w:t>
      </w:r>
    </w:p>
    <w:p w14:paraId="4D0C6FEE" w14:textId="77777777" w:rsidR="00B7557E" w:rsidRDefault="00000000">
      <w:pPr>
        <w:pStyle w:val="Akapitzlist"/>
        <w:ind w:left="426"/>
        <w:jc w:val="both"/>
        <w:rPr>
          <w:rFonts w:asciiTheme="minorHAnsi" w:eastAsia="Times New Roman" w:hAnsiTheme="minorHAnsi" w:cstheme="minorHAnsi"/>
          <w:color w:val="auto"/>
          <w:lang w:bidi="ar-SA"/>
        </w:rPr>
      </w:pPr>
      <w:r>
        <w:rPr>
          <w:rFonts w:asciiTheme="minorHAnsi" w:eastAsia="Times New Roman" w:hAnsiTheme="minorHAnsi" w:cstheme="minorHAnsi"/>
          <w:color w:val="auto"/>
          <w:lang w:bidi="ar-SA"/>
        </w:rPr>
        <w:t xml:space="preserve"> </w:t>
      </w:r>
      <w:hyperlink r:id="rId9">
        <w:r>
          <w:rPr>
            <w:rStyle w:val="Hipercze"/>
            <w:rFonts w:asciiTheme="minorHAnsi" w:eastAsia="Times New Roman" w:hAnsiTheme="minorHAnsi" w:cstheme="minorHAnsi"/>
            <w:color w:val="auto"/>
            <w:lang w:bidi="ar-SA"/>
          </w:rPr>
          <w:t>https://platformazakupowa.pl/pn/janowiec_koscielny</w:t>
        </w:r>
      </w:hyperlink>
      <w:hyperlink>
        <w:r>
          <w:rPr>
            <w:rFonts w:asciiTheme="minorHAnsi" w:eastAsia="Times New Roman" w:hAnsiTheme="minorHAnsi" w:cstheme="minorHAnsi"/>
            <w:color w:val="auto"/>
            <w:lang w:bidi="ar-SA"/>
          </w:rPr>
          <w:t xml:space="preserve"> </w:t>
        </w:r>
      </w:hyperlink>
    </w:p>
    <w:p w14:paraId="712EE935" w14:textId="77777777" w:rsidR="00B7557E" w:rsidRDefault="00000000">
      <w:pPr>
        <w:pStyle w:val="Akapitzlist"/>
        <w:numPr>
          <w:ilvl w:val="0"/>
          <w:numId w:val="34"/>
        </w:numPr>
        <w:ind w:left="426"/>
        <w:jc w:val="both"/>
        <w:rPr>
          <w:rFonts w:asciiTheme="minorHAnsi" w:eastAsia="Times New Roman" w:hAnsiTheme="minorHAnsi" w:cstheme="minorHAnsi"/>
          <w:color w:val="auto"/>
          <w:lang w:bidi="ar-SA"/>
        </w:rPr>
      </w:pPr>
      <w:r>
        <w:rPr>
          <w:rFonts w:asciiTheme="minorHAnsi" w:eastAsia="Times New Roman" w:hAnsiTheme="minorHAnsi" w:cstheme="minorHAnsi"/>
          <w:color w:val="auto"/>
          <w:lang w:bidi="ar-SA"/>
        </w:rPr>
        <w:t xml:space="preserve">Informacje o środkach komunikacji elektronicznej, przy użyciu których zamawiający będzie komunikował się z wykonawcami: </w:t>
      </w:r>
    </w:p>
    <w:p w14:paraId="2FB577BD" w14:textId="77777777" w:rsidR="00B7557E" w:rsidRDefault="00000000">
      <w:pPr>
        <w:pStyle w:val="Akapitzlist"/>
        <w:ind w:left="426"/>
        <w:jc w:val="both"/>
        <w:rPr>
          <w:rFonts w:asciiTheme="minorHAnsi" w:eastAsia="Times New Roman" w:hAnsiTheme="minorHAnsi" w:cstheme="minorHAnsi"/>
          <w:color w:val="auto"/>
          <w:lang w:bidi="ar-SA"/>
        </w:rPr>
      </w:pPr>
      <w:r>
        <w:rPr>
          <w:rFonts w:asciiTheme="minorHAnsi" w:eastAsia="Times New Roman" w:hAnsiTheme="minorHAnsi" w:cstheme="minorHAnsi"/>
          <w:color w:val="auto"/>
          <w:lang w:bidi="ar-SA"/>
        </w:rPr>
        <w:t xml:space="preserve">W postępowaniu o udzielenie zamówienia komunikacja między Zamawiającym a Wykonawcami odbywa się przy użyciu platformy zakupowej pod adresem </w:t>
      </w:r>
      <w:hyperlink r:id="rId10">
        <w:r>
          <w:rPr>
            <w:rStyle w:val="Hipercze"/>
            <w:rFonts w:asciiTheme="minorHAnsi" w:eastAsia="Times New Roman" w:hAnsiTheme="minorHAnsi" w:cstheme="minorHAnsi"/>
            <w:color w:val="auto"/>
            <w:lang w:bidi="ar-SA"/>
          </w:rPr>
          <w:t>https://platformazakupowa.pl/pn/janowiec_koscielny</w:t>
        </w:r>
      </w:hyperlink>
      <w:r>
        <w:rPr>
          <w:rFonts w:asciiTheme="minorHAnsi" w:eastAsia="Times New Roman" w:hAnsiTheme="minorHAnsi" w:cstheme="minorHAnsi"/>
          <w:color w:val="auto"/>
          <w:lang w:bidi="ar-SA"/>
        </w:rPr>
        <w:t xml:space="preserve">,  ePUAP </w:t>
      </w:r>
      <w:hyperlink r:id="rId11">
        <w:r>
          <w:rPr>
            <w:rFonts w:asciiTheme="minorHAnsi" w:eastAsia="Times New Roman" w:hAnsiTheme="minorHAnsi" w:cstheme="minorHAnsi"/>
            <w:color w:val="0563C1"/>
            <w:u w:val="single"/>
            <w:lang w:bidi="ar-SA"/>
          </w:rPr>
          <w:t>https://epuap.gov.pl/wps/portal</w:t>
        </w:r>
      </w:hyperlink>
      <w:r>
        <w:rPr>
          <w:rFonts w:asciiTheme="minorHAnsi" w:eastAsia="Times New Roman" w:hAnsiTheme="minorHAnsi" w:cstheme="minorHAnsi"/>
          <w:color w:val="auto"/>
          <w:lang w:bidi="ar-SA"/>
        </w:rPr>
        <w:t xml:space="preserve"> oraz poczty elektronicznej pod adresem: </w:t>
      </w:r>
      <w:hyperlink r:id="rId12">
        <w:r>
          <w:rPr>
            <w:rStyle w:val="Hipercze"/>
            <w:rFonts w:asciiTheme="minorHAnsi" w:eastAsia="Times New Roman" w:hAnsiTheme="minorHAnsi" w:cstheme="minorHAnsi"/>
            <w:lang w:bidi="ar-SA"/>
          </w:rPr>
          <w:t>gmina@janowiec.com.pl</w:t>
        </w:r>
      </w:hyperlink>
      <w:r>
        <w:rPr>
          <w:rFonts w:asciiTheme="minorHAnsi" w:eastAsia="Times New Roman" w:hAnsiTheme="minorHAnsi" w:cstheme="minorHAnsi"/>
          <w:color w:val="auto"/>
          <w:lang w:bidi="ar-SA"/>
        </w:rPr>
        <w:t xml:space="preserve"> z zastrzeżeniem, iż oferta musi zostać złożona przy użyciu platformy zakupowej. </w:t>
      </w:r>
    </w:p>
    <w:p w14:paraId="5FBF4D46" w14:textId="77777777" w:rsidR="00B7557E" w:rsidRDefault="00000000">
      <w:pPr>
        <w:pStyle w:val="Akapitzlist"/>
        <w:numPr>
          <w:ilvl w:val="0"/>
          <w:numId w:val="34"/>
        </w:numPr>
        <w:ind w:left="426"/>
        <w:jc w:val="both"/>
        <w:rPr>
          <w:rFonts w:asciiTheme="minorHAnsi" w:eastAsia="Times New Roman" w:hAnsiTheme="minorHAnsi" w:cstheme="minorHAnsi"/>
          <w:color w:val="auto"/>
          <w:lang w:bidi="ar-SA"/>
        </w:rPr>
      </w:pPr>
      <w:r>
        <w:rPr>
          <w:rFonts w:asciiTheme="minorHAnsi" w:eastAsia="Times New Roman" w:hAnsiTheme="minorHAnsi" w:cstheme="minorHAnsi"/>
          <w:color w:val="auto"/>
          <w:lang w:bidi="ar-SA"/>
        </w:rPr>
        <w:t xml:space="preserve">Przedmiotowe postępowanie prowadzone jest przy użyciu środków komunikacji elektronicznej. Składanie ofert następuje za pośrednictwem platformy zakupowej. Nr postępowania: GT.271.1.2023 </w:t>
      </w:r>
      <w:r>
        <w:rPr>
          <w:rFonts w:asciiTheme="minorHAnsi" w:eastAsia="Times New Roman" w:hAnsiTheme="minorHAnsi" w:cstheme="minorHAnsi"/>
          <w:color w:val="auto"/>
          <w:spacing w:val="-3"/>
          <w:lang w:bidi="ar-SA"/>
        </w:rPr>
        <w:t xml:space="preserve"> </w:t>
      </w:r>
      <w:r>
        <w:rPr>
          <w:rFonts w:asciiTheme="minorHAnsi" w:eastAsia="Times New Roman" w:hAnsiTheme="minorHAnsi" w:cstheme="minorHAnsi"/>
          <w:color w:val="auto"/>
          <w:lang w:bidi="ar-SA"/>
        </w:rPr>
        <w:t>Wykonawcy we wszelkich kontaktach z Zamawiającym powinni powoływać się na podany numer.</w:t>
      </w:r>
    </w:p>
    <w:p w14:paraId="49045870" w14:textId="77777777" w:rsidR="00B7557E" w:rsidRDefault="00000000">
      <w:pPr>
        <w:pStyle w:val="Akapitzlist"/>
        <w:numPr>
          <w:ilvl w:val="0"/>
          <w:numId w:val="34"/>
        </w:numPr>
        <w:ind w:left="426"/>
        <w:rPr>
          <w:rFonts w:asciiTheme="minorHAnsi" w:eastAsia="Times New Roman" w:hAnsiTheme="minorHAnsi" w:cstheme="minorHAnsi"/>
          <w:color w:val="auto"/>
          <w:lang w:bidi="ar-SA"/>
        </w:rPr>
      </w:pPr>
      <w:r>
        <w:rPr>
          <w:rFonts w:asciiTheme="minorHAnsi" w:eastAsia="Times New Roman" w:hAnsiTheme="minorHAnsi" w:cstheme="minorHAnsi"/>
          <w:color w:val="auto"/>
          <w:lang w:bidi="ar-SA"/>
        </w:rPr>
        <w:t>Elektroniczna skrzynka podawcza Zamawiającego: /281101/Skrytka_ESP</w:t>
      </w:r>
    </w:p>
    <w:p w14:paraId="46C18AA4" w14:textId="77777777" w:rsidR="00B7557E" w:rsidRDefault="00000000">
      <w:pPr>
        <w:pStyle w:val="Nagwek1"/>
        <w:numPr>
          <w:ilvl w:val="0"/>
          <w:numId w:val="17"/>
        </w:numPr>
        <w:ind w:left="346" w:hanging="284"/>
        <w:rPr>
          <w:rStyle w:val="Nagwek10"/>
          <w:rFonts w:asciiTheme="minorHAnsi" w:eastAsiaTheme="majorEastAsia" w:hAnsiTheme="minorHAnsi" w:cstheme="minorHAnsi"/>
          <w:b/>
          <w:bCs/>
          <w:sz w:val="24"/>
          <w:szCs w:val="24"/>
        </w:rPr>
      </w:pPr>
      <w:bookmarkStart w:id="4" w:name="bookmark6"/>
      <w:bookmarkStart w:id="5" w:name="_Toc118316223"/>
      <w:r>
        <w:rPr>
          <w:rStyle w:val="Nagwek10"/>
          <w:rFonts w:asciiTheme="minorHAnsi" w:eastAsiaTheme="majorEastAsia" w:hAnsiTheme="minorHAnsi" w:cstheme="minorHAnsi"/>
          <w:b/>
          <w:bCs/>
          <w:sz w:val="24"/>
          <w:szCs w:val="24"/>
        </w:rPr>
        <w:t>TRYB UDZIELENIA ZAMÓWIENIA</w:t>
      </w:r>
      <w:bookmarkEnd w:id="4"/>
      <w:bookmarkEnd w:id="5"/>
    </w:p>
    <w:p w14:paraId="09F09A23" w14:textId="77777777" w:rsidR="00B7557E" w:rsidRDefault="00B7557E">
      <w:pPr>
        <w:rPr>
          <w:rFonts w:asciiTheme="minorHAnsi" w:hAnsiTheme="minorHAnsi" w:cstheme="minorHAnsi"/>
        </w:rPr>
      </w:pPr>
    </w:p>
    <w:p w14:paraId="6E55DB0C" w14:textId="77777777" w:rsidR="00B7557E" w:rsidRDefault="00000000">
      <w:pPr>
        <w:pStyle w:val="Bezodstpw"/>
        <w:numPr>
          <w:ilvl w:val="0"/>
          <w:numId w:val="18"/>
        </w:numPr>
        <w:ind w:left="426"/>
        <w:jc w:val="both"/>
        <w:rPr>
          <w:rFonts w:asciiTheme="minorHAnsi" w:hAnsiTheme="minorHAnsi" w:cstheme="minorHAnsi"/>
        </w:rPr>
      </w:pPr>
      <w:r>
        <w:rPr>
          <w:rStyle w:val="Teksttreci"/>
          <w:rFonts w:asciiTheme="minorHAnsi" w:hAnsiTheme="minorHAnsi" w:cstheme="minorHAnsi"/>
          <w:sz w:val="24"/>
          <w:szCs w:val="24"/>
        </w:rPr>
        <w:t>Niniejsze postępowanie prowadzone jest w trybie podstawowym o jakim stanowi art. 275 pkt. 1 ustawy PZP oraz niniejszej Specyfikacji Warunków Zamówienia, zwanej dalej „SWZ".</w:t>
      </w:r>
    </w:p>
    <w:p w14:paraId="6EC14D3F" w14:textId="77777777" w:rsidR="00B7557E" w:rsidRDefault="00000000">
      <w:pPr>
        <w:pStyle w:val="Bezodstpw"/>
        <w:numPr>
          <w:ilvl w:val="0"/>
          <w:numId w:val="18"/>
        </w:numPr>
        <w:ind w:left="426"/>
        <w:jc w:val="both"/>
        <w:rPr>
          <w:rFonts w:asciiTheme="minorHAnsi" w:hAnsiTheme="minorHAnsi" w:cstheme="minorHAnsi"/>
        </w:rPr>
      </w:pPr>
      <w:r>
        <w:rPr>
          <w:rStyle w:val="Teksttreci"/>
          <w:rFonts w:asciiTheme="minorHAnsi" w:hAnsiTheme="minorHAnsi" w:cstheme="minorHAnsi"/>
          <w:sz w:val="24"/>
          <w:szCs w:val="24"/>
        </w:rPr>
        <w:t>Zamawiający nie przewiduje wyboru najkorzystniejszej oferty z możliwością prowadzenia negocjacji.</w:t>
      </w:r>
    </w:p>
    <w:p w14:paraId="08BD6DB0" w14:textId="77777777" w:rsidR="00B7557E" w:rsidRDefault="00000000">
      <w:pPr>
        <w:pStyle w:val="Bezodstpw"/>
        <w:numPr>
          <w:ilvl w:val="0"/>
          <w:numId w:val="18"/>
        </w:numPr>
        <w:ind w:left="426"/>
        <w:jc w:val="both"/>
        <w:rPr>
          <w:rFonts w:asciiTheme="minorHAnsi" w:hAnsiTheme="minorHAnsi" w:cstheme="minorHAnsi"/>
        </w:rPr>
      </w:pPr>
      <w:r>
        <w:rPr>
          <w:rStyle w:val="Teksttreci"/>
          <w:rFonts w:asciiTheme="minorHAnsi" w:hAnsiTheme="minorHAnsi" w:cstheme="minorHAnsi"/>
          <w:sz w:val="24"/>
          <w:szCs w:val="24"/>
        </w:rPr>
        <w:t>Szacunkowa wartość przedmiotowego zamówienia nie przekracza progów unijnych o jakich mowa w art. 3 ustawy PZP.</w:t>
      </w:r>
    </w:p>
    <w:p w14:paraId="6625BFE5" w14:textId="77777777" w:rsidR="00B7557E" w:rsidRDefault="00000000">
      <w:pPr>
        <w:pStyle w:val="Bezodstpw"/>
        <w:numPr>
          <w:ilvl w:val="0"/>
          <w:numId w:val="18"/>
        </w:numPr>
        <w:ind w:left="426"/>
        <w:jc w:val="both"/>
        <w:rPr>
          <w:rFonts w:asciiTheme="minorHAnsi" w:hAnsiTheme="minorHAnsi" w:cstheme="minorHAnsi"/>
        </w:rPr>
      </w:pPr>
      <w:r>
        <w:rPr>
          <w:rStyle w:val="Teksttreci"/>
          <w:rFonts w:asciiTheme="minorHAnsi" w:hAnsiTheme="minorHAnsi" w:cstheme="minorHAnsi"/>
          <w:sz w:val="24"/>
          <w:szCs w:val="24"/>
        </w:rPr>
        <w:t>Zamawiający nie przewiduje aukcji elektronicznej.</w:t>
      </w:r>
    </w:p>
    <w:p w14:paraId="513F8E8E" w14:textId="77777777" w:rsidR="00B7557E" w:rsidRDefault="00000000">
      <w:pPr>
        <w:pStyle w:val="Bezodstpw"/>
        <w:numPr>
          <w:ilvl w:val="0"/>
          <w:numId w:val="18"/>
        </w:numPr>
        <w:ind w:left="426"/>
        <w:jc w:val="both"/>
        <w:rPr>
          <w:rFonts w:asciiTheme="minorHAnsi" w:hAnsiTheme="minorHAnsi" w:cstheme="minorHAnsi"/>
        </w:rPr>
      </w:pPr>
      <w:r>
        <w:rPr>
          <w:rStyle w:val="Teksttreci"/>
          <w:rFonts w:asciiTheme="minorHAnsi" w:hAnsiTheme="minorHAnsi" w:cstheme="minorHAnsi"/>
          <w:sz w:val="24"/>
          <w:szCs w:val="24"/>
        </w:rPr>
        <w:t>Zamawiający nie przewiduje złożenia oferty w postaci katalogów elektronicznych.</w:t>
      </w:r>
    </w:p>
    <w:p w14:paraId="0E4CB9AD" w14:textId="77777777" w:rsidR="00B7557E" w:rsidRDefault="00000000">
      <w:pPr>
        <w:pStyle w:val="Bezodstpw"/>
        <w:numPr>
          <w:ilvl w:val="0"/>
          <w:numId w:val="18"/>
        </w:numPr>
        <w:ind w:left="426"/>
        <w:jc w:val="both"/>
        <w:rPr>
          <w:rFonts w:asciiTheme="minorHAnsi" w:hAnsiTheme="minorHAnsi" w:cstheme="minorHAnsi"/>
        </w:rPr>
      </w:pPr>
      <w:r>
        <w:rPr>
          <w:rStyle w:val="Teksttreci"/>
          <w:rFonts w:asciiTheme="minorHAnsi" w:hAnsiTheme="minorHAnsi" w:cstheme="minorHAnsi"/>
          <w:sz w:val="24"/>
          <w:szCs w:val="24"/>
        </w:rPr>
        <w:t>Zamawiający nie prowadzi postępowania w celu zawarcia umowy ramowej.</w:t>
      </w:r>
    </w:p>
    <w:p w14:paraId="307BDE64" w14:textId="77777777" w:rsidR="00B7557E" w:rsidRDefault="00000000">
      <w:pPr>
        <w:pStyle w:val="Bezodstpw"/>
        <w:numPr>
          <w:ilvl w:val="0"/>
          <w:numId w:val="18"/>
        </w:numPr>
        <w:ind w:left="426"/>
        <w:jc w:val="both"/>
        <w:rPr>
          <w:rFonts w:asciiTheme="minorHAnsi" w:hAnsiTheme="minorHAnsi" w:cstheme="minorHAnsi"/>
        </w:rPr>
      </w:pPr>
      <w:r>
        <w:rPr>
          <w:rStyle w:val="Teksttreci"/>
          <w:rFonts w:asciiTheme="minorHAnsi" w:hAnsiTheme="minorHAnsi" w:cstheme="minorHAnsi"/>
          <w:sz w:val="24"/>
          <w:szCs w:val="24"/>
        </w:rPr>
        <w:t>Zamawiający nie zastrzega możliwości ubiegania się o udzielenie zamówienia wyłącznie przez wykonawców, o których mowa w art. 94 ustawy PZP.</w:t>
      </w:r>
    </w:p>
    <w:p w14:paraId="1B0F732E" w14:textId="77777777" w:rsidR="00B7557E" w:rsidRDefault="00000000">
      <w:pPr>
        <w:pStyle w:val="Bezodstpw"/>
        <w:numPr>
          <w:ilvl w:val="0"/>
          <w:numId w:val="18"/>
        </w:numPr>
        <w:ind w:left="426"/>
        <w:jc w:val="both"/>
        <w:rPr>
          <w:rStyle w:val="Teksttreci"/>
          <w:rFonts w:asciiTheme="minorHAnsi" w:eastAsia="DejaVu Sans" w:hAnsiTheme="minorHAnsi" w:cstheme="minorHAnsi"/>
          <w:sz w:val="24"/>
          <w:szCs w:val="24"/>
        </w:rPr>
      </w:pPr>
      <w:r>
        <w:rPr>
          <w:rStyle w:val="Teksttreci"/>
          <w:rFonts w:asciiTheme="minorHAnsi" w:hAnsiTheme="minorHAnsi" w:cstheme="minorHAnsi"/>
          <w:sz w:val="24"/>
          <w:szCs w:val="24"/>
        </w:rPr>
        <w:t>Zamawiający nie określa dodatkowych wymagań związanych z zatrudnianiem osób, o których mowa w art. 96 ust. 2 pkt. 2 ustawy PZP.</w:t>
      </w:r>
    </w:p>
    <w:p w14:paraId="3AC25ED0" w14:textId="77777777" w:rsidR="00B7557E" w:rsidRDefault="00000000">
      <w:pPr>
        <w:pStyle w:val="Bezodstpw"/>
        <w:numPr>
          <w:ilvl w:val="0"/>
          <w:numId w:val="18"/>
        </w:numPr>
        <w:ind w:left="426"/>
        <w:jc w:val="both"/>
        <w:rPr>
          <w:rFonts w:asciiTheme="minorHAnsi" w:hAnsiTheme="minorHAnsi" w:cstheme="minorHAnsi"/>
        </w:rPr>
      </w:pPr>
      <w:r>
        <w:rPr>
          <w:rStyle w:val="Teksttreci"/>
          <w:rFonts w:asciiTheme="minorHAnsi" w:eastAsia="DejaVu Sans" w:hAnsiTheme="minorHAnsi" w:cstheme="minorHAnsi"/>
          <w:sz w:val="24"/>
          <w:szCs w:val="24"/>
        </w:rPr>
        <w:t>Zgodnie z art. 257 pkt 1 Pzp.</w:t>
      </w:r>
      <w:r>
        <w:rPr>
          <w:rFonts w:asciiTheme="minorHAnsi" w:hAnsiTheme="minorHAnsi" w:cstheme="minorHAnsi"/>
        </w:rPr>
        <w:t xml:space="preserve"> Zamawiający może unieważnić postępowanie o udzielenie zamówienia, jeżeli środki publiczne, które zamawiający zamierzał przeznaczyć na sfinansowanie całości lub części zamówienia, nie zostały mu przyznane.</w:t>
      </w:r>
    </w:p>
    <w:p w14:paraId="4DBC26C1" w14:textId="77777777" w:rsidR="00B7557E" w:rsidRDefault="00000000">
      <w:pPr>
        <w:pStyle w:val="Nagwek1"/>
        <w:numPr>
          <w:ilvl w:val="0"/>
          <w:numId w:val="17"/>
        </w:numPr>
        <w:ind w:left="284" w:hanging="284"/>
        <w:rPr>
          <w:rStyle w:val="Nagwek10"/>
          <w:rFonts w:asciiTheme="minorHAnsi" w:hAnsiTheme="minorHAnsi" w:cstheme="minorHAnsi"/>
          <w:b/>
          <w:bCs/>
          <w:sz w:val="24"/>
          <w:szCs w:val="24"/>
          <w:u w:val="single"/>
        </w:rPr>
      </w:pPr>
      <w:bookmarkStart w:id="6" w:name="bookmark8"/>
      <w:bookmarkStart w:id="7" w:name="_Toc118316224"/>
      <w:r>
        <w:rPr>
          <w:rStyle w:val="Nagwek10"/>
          <w:rFonts w:asciiTheme="minorHAnsi" w:hAnsiTheme="minorHAnsi" w:cstheme="minorHAnsi"/>
          <w:b/>
          <w:bCs/>
          <w:sz w:val="24"/>
          <w:szCs w:val="24"/>
          <w:u w:val="single"/>
        </w:rPr>
        <w:lastRenderedPageBreak/>
        <w:t>OPIS PRZEDMIOTU ZAMÓWIENIA</w:t>
      </w:r>
      <w:bookmarkEnd w:id="6"/>
      <w:bookmarkEnd w:id="7"/>
    </w:p>
    <w:p w14:paraId="4627A81C" w14:textId="77777777" w:rsidR="00B7557E" w:rsidRDefault="00B7557E">
      <w:pPr>
        <w:rPr>
          <w:rFonts w:asciiTheme="minorHAnsi" w:hAnsiTheme="minorHAnsi" w:cstheme="minorHAnsi"/>
        </w:rPr>
      </w:pPr>
    </w:p>
    <w:p w14:paraId="7A690685" w14:textId="77777777" w:rsidR="00B7557E" w:rsidRDefault="00000000">
      <w:pPr>
        <w:pStyle w:val="Bezodstpw"/>
        <w:numPr>
          <w:ilvl w:val="0"/>
          <w:numId w:val="10"/>
        </w:numPr>
        <w:ind w:left="426" w:hanging="426"/>
        <w:rPr>
          <w:rFonts w:asciiTheme="minorHAnsi" w:hAnsiTheme="minorHAnsi" w:cstheme="minorHAnsi"/>
        </w:rPr>
      </w:pPr>
      <w:r>
        <w:rPr>
          <w:rFonts w:asciiTheme="minorHAnsi" w:hAnsiTheme="minorHAnsi" w:cstheme="minorHAnsi"/>
        </w:rPr>
        <w:t>Rodzaj zamówienia: Dostawa</w:t>
      </w:r>
    </w:p>
    <w:p w14:paraId="2A2C200B" w14:textId="77777777" w:rsidR="00B7557E" w:rsidRDefault="00000000">
      <w:pPr>
        <w:pStyle w:val="Bezodstpw"/>
        <w:numPr>
          <w:ilvl w:val="0"/>
          <w:numId w:val="10"/>
        </w:numPr>
        <w:ind w:left="426" w:hanging="426"/>
        <w:jc w:val="both"/>
        <w:rPr>
          <w:rFonts w:asciiTheme="minorHAnsi" w:hAnsiTheme="minorHAnsi" w:cstheme="minorHAnsi"/>
          <w:i/>
        </w:rPr>
      </w:pPr>
      <w:r>
        <w:rPr>
          <w:rFonts w:asciiTheme="minorHAnsi" w:hAnsiTheme="minorHAnsi" w:cstheme="minorHAnsi"/>
          <w:iCs/>
        </w:rPr>
        <w:t>Przedmiotem zamówienia jest</w:t>
      </w:r>
      <w:r>
        <w:rPr>
          <w:rFonts w:asciiTheme="minorHAnsi" w:hAnsiTheme="minorHAnsi" w:cstheme="minorHAnsi"/>
          <w:i/>
        </w:rPr>
        <w:t xml:space="preserve"> </w:t>
      </w:r>
      <w:r>
        <w:rPr>
          <w:rFonts w:asciiTheme="minorHAnsi" w:hAnsiTheme="minorHAnsi" w:cstheme="minorHAnsi"/>
          <w:b/>
          <w:bCs/>
          <w:i/>
        </w:rPr>
        <w:t>„</w:t>
      </w:r>
      <w:r>
        <w:rPr>
          <w:rFonts w:asciiTheme="minorHAnsi" w:hAnsiTheme="minorHAnsi" w:cstheme="minorHAnsi"/>
          <w:b/>
          <w:bCs/>
        </w:rPr>
        <w:t>Zakup mikrobusu specjalnie dostosowanego do przewozu osób na wózkach inwalidzkich - uczestników Środowiskowego Domu Samopomocy w Janowcu Kościelnym realizowanego w ramach programu Państwowego Funduszu Osób Niepełnosprawnych pod nazwą „Program wyrównywania różnic między regionami III” Obszar D.</w:t>
      </w:r>
    </w:p>
    <w:p w14:paraId="79D6060E" w14:textId="77777777" w:rsidR="00B7557E" w:rsidRDefault="00000000">
      <w:pPr>
        <w:pStyle w:val="Bezodstpw"/>
        <w:ind w:left="426"/>
        <w:jc w:val="both"/>
        <w:rPr>
          <w:rStyle w:val="Teksttreci"/>
          <w:rFonts w:asciiTheme="minorHAnsi" w:hAnsiTheme="minorHAnsi" w:cstheme="minorHAnsi"/>
          <w:sz w:val="24"/>
          <w:szCs w:val="24"/>
        </w:rPr>
      </w:pPr>
      <w:r>
        <w:rPr>
          <w:rFonts w:asciiTheme="minorHAnsi" w:hAnsiTheme="minorHAnsi" w:cstheme="minorHAnsi"/>
        </w:rPr>
        <w:t>Szczegółowy opis przedmiotu zamówienia zawarto w Załączniku Nr 2 do Specyfikacji  Warunków Zamówienia.</w:t>
      </w:r>
      <w:r>
        <w:rPr>
          <w:rFonts w:asciiTheme="minorHAnsi" w:hAnsiTheme="minorHAnsi" w:cstheme="minorHAnsi"/>
        </w:rPr>
        <w:tab/>
      </w:r>
    </w:p>
    <w:p w14:paraId="22B352E7" w14:textId="1FEA265F" w:rsidR="00B7557E" w:rsidRDefault="00B7557E">
      <w:pPr>
        <w:ind w:left="426"/>
      </w:pPr>
    </w:p>
    <w:p w14:paraId="74CEBB4A" w14:textId="77777777" w:rsidR="005812B5" w:rsidRDefault="005812B5">
      <w:pPr>
        <w:ind w:left="426"/>
      </w:pPr>
    </w:p>
    <w:p w14:paraId="54803FA8" w14:textId="77777777" w:rsidR="00B7557E" w:rsidRDefault="00000000">
      <w:pPr>
        <w:ind w:left="426"/>
      </w:pPr>
      <w:bookmarkStart w:id="8" w:name="bookmark20"/>
      <w:r>
        <w:t>UWAGA:</w:t>
      </w:r>
      <w:bookmarkEnd w:id="8"/>
    </w:p>
    <w:p w14:paraId="571704C5" w14:textId="77777777" w:rsidR="00B7557E" w:rsidRDefault="00000000">
      <w:pPr>
        <w:pStyle w:val="Teksttreci0"/>
        <w:spacing w:after="0" w:line="240" w:lineRule="auto"/>
        <w:ind w:left="426"/>
        <w:jc w:val="both"/>
        <w:rPr>
          <w:rStyle w:val="Teksttreci"/>
          <w:rFonts w:asciiTheme="minorHAnsi" w:hAnsiTheme="minorHAnsi" w:cstheme="minorHAnsi"/>
          <w:sz w:val="24"/>
          <w:szCs w:val="24"/>
        </w:rPr>
      </w:pPr>
      <w:r>
        <w:rPr>
          <w:rStyle w:val="Teksttreci"/>
          <w:rFonts w:cstheme="minorHAnsi"/>
          <w:sz w:val="24"/>
          <w:szCs w:val="24"/>
        </w:rPr>
        <w:t>Załącznikiem do SWZ jest tabela przedstawiająca wymagania techniczne dla samochodu 9-osobowego do przewozu osób niepełnosprawnych. Prawą stronę tabeli, należy wypełnić stosując słowa „spełnia" lub „nie spełnia", a tam gdzie jest to wymagane podaje konkretną wartość lub inne wymagane informacje, zaś w przypadku wyższych wartości niż minimalne, wykazane w tabeli, należy wpisać oferowane wartości techniczno-użytkowe. W przypadku, gdy Oferent w którejkolwiek z pozycji wpisze słowa „nie spełnia" lub zaoferuje niższe wartości oferta zostanie odrzucona, gdyż jej treść nie odpowiada treści SWZ</w:t>
      </w:r>
    </w:p>
    <w:p w14:paraId="291ED342" w14:textId="77777777" w:rsidR="00B7557E" w:rsidRDefault="00000000">
      <w:pPr>
        <w:pStyle w:val="Teksttreci0"/>
        <w:numPr>
          <w:ilvl w:val="0"/>
          <w:numId w:val="1"/>
        </w:numPr>
        <w:tabs>
          <w:tab w:val="left" w:pos="344"/>
        </w:tabs>
        <w:spacing w:after="0" w:line="240" w:lineRule="auto"/>
        <w:jc w:val="both"/>
        <w:rPr>
          <w:rFonts w:asciiTheme="minorHAnsi" w:hAnsiTheme="minorHAnsi" w:cstheme="minorHAnsi"/>
          <w:sz w:val="24"/>
          <w:szCs w:val="24"/>
        </w:rPr>
      </w:pPr>
      <w:r>
        <w:rPr>
          <w:rStyle w:val="Teksttreci"/>
          <w:rFonts w:cstheme="minorHAnsi"/>
          <w:sz w:val="24"/>
          <w:szCs w:val="24"/>
        </w:rPr>
        <w:t>Wspólny Słownik Zamówień CPV:</w:t>
      </w:r>
    </w:p>
    <w:p w14:paraId="1E9B4EB7" w14:textId="77777777" w:rsidR="00B7557E" w:rsidRDefault="00000000">
      <w:pPr>
        <w:pStyle w:val="Teksttreci0"/>
        <w:tabs>
          <w:tab w:val="left" w:pos="344"/>
        </w:tabs>
        <w:spacing w:after="0" w:line="240" w:lineRule="auto"/>
        <w:jc w:val="both"/>
        <w:rPr>
          <w:rStyle w:val="Teksttreci"/>
          <w:rFonts w:asciiTheme="minorHAnsi" w:hAnsiTheme="minorHAnsi" w:cstheme="minorHAnsi"/>
          <w:sz w:val="24"/>
          <w:szCs w:val="24"/>
        </w:rPr>
      </w:pPr>
      <w:r>
        <w:rPr>
          <w:rStyle w:val="Teksttreci"/>
          <w:rFonts w:cstheme="minorHAnsi"/>
          <w:b/>
          <w:sz w:val="24"/>
          <w:szCs w:val="24"/>
        </w:rPr>
        <w:tab/>
        <w:t>34115200-8</w:t>
      </w:r>
      <w:r>
        <w:rPr>
          <w:rStyle w:val="Teksttreci"/>
          <w:rFonts w:cstheme="minorHAnsi"/>
          <w:sz w:val="24"/>
          <w:szCs w:val="24"/>
        </w:rPr>
        <w:t xml:space="preserve">  pojazdy silnikowe do transportu mniej niż 10 osób,</w:t>
      </w:r>
    </w:p>
    <w:p w14:paraId="47277DC0" w14:textId="77777777" w:rsidR="00B7557E" w:rsidRDefault="00000000">
      <w:pPr>
        <w:pStyle w:val="Teksttreci0"/>
        <w:tabs>
          <w:tab w:val="left" w:pos="344"/>
        </w:tabs>
        <w:spacing w:after="0" w:line="240" w:lineRule="auto"/>
        <w:jc w:val="both"/>
        <w:rPr>
          <w:rStyle w:val="Teksttreci"/>
          <w:rFonts w:asciiTheme="minorHAnsi" w:hAnsiTheme="minorHAnsi" w:cstheme="minorHAnsi"/>
          <w:sz w:val="24"/>
          <w:szCs w:val="24"/>
        </w:rPr>
      </w:pPr>
      <w:r>
        <w:rPr>
          <w:rStyle w:val="Teksttreci"/>
          <w:rFonts w:cstheme="minorHAnsi"/>
          <w:b/>
          <w:sz w:val="24"/>
          <w:szCs w:val="24"/>
        </w:rPr>
        <w:tab/>
        <w:t>34114400-3</w:t>
      </w:r>
      <w:r>
        <w:rPr>
          <w:rStyle w:val="Teksttreci"/>
          <w:rFonts w:cstheme="minorHAnsi"/>
          <w:sz w:val="24"/>
          <w:szCs w:val="24"/>
        </w:rPr>
        <w:t xml:space="preserve">  Minibusy.</w:t>
      </w:r>
    </w:p>
    <w:p w14:paraId="510FFC3A" w14:textId="77777777" w:rsidR="00B7557E" w:rsidRDefault="00000000">
      <w:pPr>
        <w:pStyle w:val="Teksttreci0"/>
        <w:numPr>
          <w:ilvl w:val="0"/>
          <w:numId w:val="1"/>
        </w:numPr>
        <w:tabs>
          <w:tab w:val="left" w:pos="344"/>
        </w:tabs>
        <w:spacing w:after="0" w:line="240" w:lineRule="auto"/>
        <w:jc w:val="both"/>
        <w:rPr>
          <w:rFonts w:asciiTheme="minorHAnsi" w:hAnsiTheme="minorHAnsi" w:cstheme="minorHAnsi"/>
          <w:sz w:val="24"/>
          <w:szCs w:val="24"/>
        </w:rPr>
      </w:pPr>
      <w:r>
        <w:rPr>
          <w:rStyle w:val="Teksttreci"/>
          <w:rFonts w:cstheme="minorHAnsi"/>
          <w:sz w:val="24"/>
          <w:szCs w:val="24"/>
        </w:rPr>
        <w:t>Zamawiający nie dopuszcza składania ofert częściowych.</w:t>
      </w:r>
    </w:p>
    <w:p w14:paraId="6D4C0FDD" w14:textId="77777777" w:rsidR="00B7557E" w:rsidRDefault="00000000">
      <w:pPr>
        <w:pStyle w:val="Bezodstpw"/>
        <w:numPr>
          <w:ilvl w:val="0"/>
          <w:numId w:val="1"/>
        </w:numPr>
        <w:tabs>
          <w:tab w:val="left" w:pos="284"/>
        </w:tabs>
        <w:jc w:val="both"/>
        <w:rPr>
          <w:rStyle w:val="Teksttreci"/>
          <w:rFonts w:asciiTheme="minorHAnsi" w:eastAsia="DejaVu Sans" w:hAnsiTheme="minorHAnsi" w:cstheme="minorHAnsi"/>
          <w:sz w:val="24"/>
          <w:szCs w:val="24"/>
        </w:rPr>
      </w:pPr>
      <w:r>
        <w:rPr>
          <w:rStyle w:val="Teksttreci"/>
          <w:rFonts w:asciiTheme="minorHAnsi" w:hAnsiTheme="minorHAnsi" w:cstheme="minorHAnsi"/>
          <w:sz w:val="24"/>
          <w:szCs w:val="24"/>
        </w:rPr>
        <w:t xml:space="preserve">Zamawiający nie dopuszcza składania ofert wariantowych oraz w postaci katalogów elektronicznych.  </w:t>
      </w:r>
    </w:p>
    <w:p w14:paraId="1A09867A" w14:textId="77777777" w:rsidR="00B7557E" w:rsidRDefault="00000000">
      <w:pPr>
        <w:pStyle w:val="Bezodstpw"/>
        <w:numPr>
          <w:ilvl w:val="0"/>
          <w:numId w:val="1"/>
        </w:numPr>
        <w:tabs>
          <w:tab w:val="left" w:pos="284"/>
        </w:tabs>
        <w:ind w:left="284" w:hanging="284"/>
        <w:jc w:val="both"/>
        <w:rPr>
          <w:rStyle w:val="Teksttreci"/>
          <w:rFonts w:asciiTheme="minorHAnsi" w:eastAsia="DejaVu Sans" w:hAnsiTheme="minorHAnsi" w:cstheme="minorHAnsi"/>
          <w:sz w:val="24"/>
          <w:szCs w:val="24"/>
        </w:rPr>
      </w:pPr>
      <w:r>
        <w:rPr>
          <w:rStyle w:val="Teksttreci"/>
          <w:rFonts w:asciiTheme="minorHAnsi" w:hAnsiTheme="minorHAnsi" w:cstheme="minorHAnsi"/>
          <w:sz w:val="24"/>
          <w:szCs w:val="24"/>
        </w:rPr>
        <w:t>Zamawiający nie przewiduje udzielania zamówień, o których mowa w art. 214 ust. 1 pkt. 7- 8  ustawy PZP.</w:t>
      </w:r>
    </w:p>
    <w:p w14:paraId="7A78AD17" w14:textId="77777777" w:rsidR="00B7557E" w:rsidRDefault="00000000">
      <w:pPr>
        <w:pStyle w:val="Bezodstpw"/>
        <w:numPr>
          <w:ilvl w:val="0"/>
          <w:numId w:val="1"/>
        </w:numPr>
        <w:tabs>
          <w:tab w:val="left" w:pos="284"/>
        </w:tabs>
        <w:ind w:left="284" w:hanging="284"/>
        <w:jc w:val="both"/>
        <w:rPr>
          <w:rStyle w:val="Teksttreci"/>
          <w:rFonts w:asciiTheme="minorHAnsi" w:eastAsia="DejaVu Sans" w:hAnsiTheme="minorHAnsi" w:cstheme="minorHAnsi"/>
          <w:sz w:val="24"/>
          <w:szCs w:val="24"/>
        </w:rPr>
      </w:pPr>
      <w:r>
        <w:rPr>
          <w:rStyle w:val="Teksttreci"/>
          <w:rFonts w:asciiTheme="minorHAnsi" w:eastAsia="DejaVu Sans" w:hAnsiTheme="minorHAnsi" w:cstheme="minorHAnsi"/>
          <w:sz w:val="24"/>
          <w:szCs w:val="24"/>
        </w:rPr>
        <w:t>Jeśli Opis Przedmiotu Zamówienia wskazywałby w odniesieniu do niektórych materiałów lub  urządzeń znaki towarowe, patenty lub pochodzenie – Zamawiający, zgodnie z art. 99 ust. 5 ustawy Pzp, dopuszcza oferowanie rozwiązań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Operowaniem przykładowymi nazwami producenta nie ma zatem na celu naruszenia art. 99 ust. 4 ustawy Pzp, ale doprecyzowanie poziomu oczekiwań Zamawiającego w stosunku do określonego rozwiązania. Posługiwanie się nazwami producentów lub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wskazanego produktu, uznając tym samym każdy produkt o wskazanych lub lepszych parametrach jakościowych i cechach użytkowych.</w:t>
      </w:r>
    </w:p>
    <w:p w14:paraId="02954318" w14:textId="77777777" w:rsidR="00B7557E" w:rsidRDefault="00000000">
      <w:pPr>
        <w:pStyle w:val="Bezodstpw"/>
        <w:numPr>
          <w:ilvl w:val="0"/>
          <w:numId w:val="1"/>
        </w:numPr>
        <w:tabs>
          <w:tab w:val="left" w:pos="284"/>
        </w:tabs>
        <w:jc w:val="both"/>
        <w:rPr>
          <w:rFonts w:asciiTheme="minorHAnsi" w:hAnsiTheme="minorHAnsi" w:cstheme="minorHAnsi"/>
        </w:rPr>
      </w:pPr>
      <w:r>
        <w:rPr>
          <w:rFonts w:asciiTheme="minorHAnsi" w:hAnsiTheme="minorHAnsi" w:cstheme="minorHAnsi"/>
          <w:bCs/>
        </w:rPr>
        <w:t>Wymagania dotyczące parametrów technicznych oraz wyposażenia samochodu:</w:t>
      </w:r>
    </w:p>
    <w:p w14:paraId="333BAD63" w14:textId="77777777" w:rsidR="00B7557E" w:rsidRDefault="00000000">
      <w:pPr>
        <w:pStyle w:val="Akapitzlist"/>
        <w:widowControl/>
        <w:numPr>
          <w:ilvl w:val="0"/>
          <w:numId w:val="16"/>
        </w:numPr>
        <w:jc w:val="both"/>
        <w:rPr>
          <w:rFonts w:asciiTheme="minorHAnsi" w:hAnsiTheme="minorHAnsi" w:cstheme="minorHAnsi"/>
        </w:rPr>
      </w:pPr>
      <w:r>
        <w:rPr>
          <w:rFonts w:asciiTheme="minorHAnsi" w:hAnsiTheme="minorHAnsi" w:cstheme="minorHAnsi"/>
        </w:rPr>
        <w:t xml:space="preserve">Pojazd musi być nowy, posiadać aktualne świadectwo homologacji dla tego typu pojazdu wydane przez ustawowo uprawniony organ, dostarczone najpóźniej w dniu odbioru pojazdu. </w:t>
      </w:r>
    </w:p>
    <w:p w14:paraId="13777541" w14:textId="39F3E93D" w:rsidR="00B7557E" w:rsidRDefault="00000000">
      <w:pPr>
        <w:pStyle w:val="Akapitzlist"/>
        <w:widowControl/>
        <w:numPr>
          <w:ilvl w:val="0"/>
          <w:numId w:val="16"/>
        </w:numPr>
        <w:jc w:val="both"/>
        <w:rPr>
          <w:rFonts w:asciiTheme="minorHAnsi" w:hAnsiTheme="minorHAnsi" w:cstheme="minorHAnsi"/>
        </w:rPr>
      </w:pPr>
      <w:r>
        <w:rPr>
          <w:rFonts w:asciiTheme="minorHAnsi" w:hAnsiTheme="minorHAnsi" w:cstheme="minorHAnsi"/>
        </w:rPr>
        <w:t xml:space="preserve">Dostarczony samochód winien posiadać komplet dokumentów do zarejestrowania zgodnie </w:t>
      </w:r>
      <w:r>
        <w:rPr>
          <w:rFonts w:asciiTheme="minorHAnsi" w:hAnsiTheme="minorHAnsi" w:cstheme="minorHAnsi"/>
        </w:rPr>
        <w:br/>
        <w:t>z przepisami obowiązującymi na terenie Polski, na zasadach dopuszczenia do ruchu (faktura sprzedaży, karta pojazdu, przegląd- badanie techniczne i diagnostyczne pojazdu potwierdzające, że samochód przystosowany jest do przewozu 8 osób + 1 kierowca – samochód 9-cio miejscowy) zgodnie z wymogami przepisów ustawy prawo o ruchu drogowym.</w:t>
      </w:r>
    </w:p>
    <w:p w14:paraId="5D479D9A" w14:textId="77777777" w:rsidR="005812B5" w:rsidRDefault="005812B5" w:rsidP="005812B5">
      <w:pPr>
        <w:pStyle w:val="Akapitzlist"/>
        <w:widowControl/>
        <w:jc w:val="both"/>
        <w:rPr>
          <w:rStyle w:val="Teksttreci"/>
          <w:rFonts w:asciiTheme="minorHAnsi" w:eastAsia="DejaVu Sans" w:hAnsiTheme="minorHAnsi" w:cstheme="minorHAnsi"/>
          <w:sz w:val="24"/>
          <w:szCs w:val="24"/>
        </w:rPr>
      </w:pPr>
    </w:p>
    <w:p w14:paraId="68D9F143" w14:textId="77777777" w:rsidR="00B7557E" w:rsidRDefault="00000000">
      <w:pPr>
        <w:pStyle w:val="Nagwek1"/>
        <w:numPr>
          <w:ilvl w:val="0"/>
          <w:numId w:val="17"/>
        </w:numPr>
        <w:ind w:left="402" w:hanging="340"/>
        <w:rPr>
          <w:rStyle w:val="Nagwek10"/>
          <w:rFonts w:asciiTheme="minorHAnsi" w:hAnsiTheme="minorHAnsi" w:cstheme="minorHAnsi"/>
          <w:b/>
          <w:bCs/>
          <w:sz w:val="24"/>
          <w:szCs w:val="24"/>
          <w:u w:val="single"/>
        </w:rPr>
      </w:pPr>
      <w:bookmarkStart w:id="9" w:name="bookmark22"/>
      <w:bookmarkStart w:id="10" w:name="_Toc118316225"/>
      <w:r>
        <w:rPr>
          <w:rStyle w:val="Nagwek10"/>
          <w:rFonts w:asciiTheme="minorHAnsi" w:hAnsiTheme="minorHAnsi" w:cstheme="minorHAnsi"/>
          <w:b/>
          <w:bCs/>
          <w:sz w:val="24"/>
          <w:szCs w:val="24"/>
          <w:u w:val="single"/>
        </w:rPr>
        <w:lastRenderedPageBreak/>
        <w:t>WIZJA LOKALNA</w:t>
      </w:r>
      <w:bookmarkEnd w:id="9"/>
      <w:bookmarkEnd w:id="10"/>
    </w:p>
    <w:p w14:paraId="0C098F74" w14:textId="77777777" w:rsidR="00B7557E" w:rsidRDefault="00B7557E">
      <w:pPr>
        <w:pStyle w:val="Teksttreci0"/>
        <w:spacing w:after="0" w:line="240" w:lineRule="auto"/>
        <w:jc w:val="both"/>
        <w:rPr>
          <w:rStyle w:val="Teksttreci"/>
          <w:rFonts w:asciiTheme="minorHAnsi" w:hAnsiTheme="minorHAnsi" w:cstheme="minorHAnsi"/>
          <w:sz w:val="24"/>
          <w:szCs w:val="24"/>
        </w:rPr>
      </w:pPr>
    </w:p>
    <w:p w14:paraId="65D10F22" w14:textId="77777777" w:rsidR="00B7557E" w:rsidRDefault="00000000">
      <w:pPr>
        <w:pStyle w:val="Teksttreci0"/>
        <w:spacing w:after="0" w:line="240" w:lineRule="auto"/>
        <w:jc w:val="both"/>
        <w:rPr>
          <w:rStyle w:val="Teksttreci"/>
          <w:rFonts w:asciiTheme="minorHAnsi" w:hAnsiTheme="minorHAnsi" w:cstheme="minorHAnsi"/>
          <w:sz w:val="24"/>
          <w:szCs w:val="24"/>
        </w:rPr>
      </w:pPr>
      <w:r>
        <w:rPr>
          <w:rStyle w:val="Teksttreci"/>
          <w:rFonts w:cstheme="minorHAnsi"/>
          <w:sz w:val="24"/>
          <w:szCs w:val="24"/>
        </w:rPr>
        <w:t>Zamawiający informuje, że złożenie oferty nie musi być poprzedzone odbyciem wizji lokalnej lub sprawdzeniem dokumentów dotyczących zamówienia jakie znajdują się w dyspozycji Zamawiającego.</w:t>
      </w:r>
    </w:p>
    <w:p w14:paraId="203E7BD2" w14:textId="77777777" w:rsidR="00B7557E" w:rsidRDefault="00000000">
      <w:pPr>
        <w:pStyle w:val="Nagwek1"/>
        <w:numPr>
          <w:ilvl w:val="0"/>
          <w:numId w:val="17"/>
        </w:numPr>
        <w:ind w:left="346" w:hanging="284"/>
        <w:rPr>
          <w:rStyle w:val="Nagwek10"/>
          <w:rFonts w:asciiTheme="minorHAnsi" w:hAnsiTheme="minorHAnsi" w:cstheme="minorHAnsi"/>
          <w:b/>
          <w:bCs/>
          <w:sz w:val="24"/>
          <w:szCs w:val="24"/>
          <w:u w:val="single"/>
        </w:rPr>
      </w:pPr>
      <w:bookmarkStart w:id="11" w:name="bookmark24"/>
      <w:bookmarkStart w:id="12" w:name="_Toc118316226"/>
      <w:r>
        <w:rPr>
          <w:rStyle w:val="Nagwek10"/>
          <w:rFonts w:asciiTheme="minorHAnsi" w:hAnsiTheme="minorHAnsi" w:cstheme="minorHAnsi"/>
          <w:b/>
          <w:bCs/>
          <w:sz w:val="24"/>
          <w:szCs w:val="24"/>
          <w:u w:val="single"/>
        </w:rPr>
        <w:t>PODWYKONAWSTWO</w:t>
      </w:r>
      <w:bookmarkEnd w:id="11"/>
      <w:bookmarkEnd w:id="12"/>
    </w:p>
    <w:p w14:paraId="1820F36B" w14:textId="77777777" w:rsidR="00B7557E" w:rsidRDefault="00B7557E">
      <w:pPr>
        <w:pStyle w:val="Nagwek11"/>
        <w:keepNext/>
        <w:keepLines/>
        <w:tabs>
          <w:tab w:val="left" w:pos="426"/>
        </w:tabs>
        <w:spacing w:after="0" w:line="240" w:lineRule="auto"/>
        <w:rPr>
          <w:rFonts w:asciiTheme="minorHAnsi" w:hAnsiTheme="minorHAnsi" w:cstheme="minorHAnsi"/>
          <w:sz w:val="24"/>
          <w:szCs w:val="24"/>
          <w:u w:val="single"/>
        </w:rPr>
      </w:pPr>
    </w:p>
    <w:p w14:paraId="43271854" w14:textId="77777777" w:rsidR="00B7557E" w:rsidRDefault="00000000">
      <w:pPr>
        <w:pStyle w:val="Teksttreci0"/>
        <w:numPr>
          <w:ilvl w:val="0"/>
          <w:numId w:val="19"/>
        </w:numPr>
        <w:tabs>
          <w:tab w:val="left" w:pos="284"/>
        </w:tabs>
        <w:spacing w:after="0" w:line="240" w:lineRule="auto"/>
        <w:jc w:val="both"/>
        <w:rPr>
          <w:rFonts w:asciiTheme="minorHAnsi" w:hAnsiTheme="minorHAnsi" w:cstheme="minorHAnsi"/>
          <w:sz w:val="24"/>
          <w:szCs w:val="24"/>
        </w:rPr>
      </w:pPr>
      <w:r>
        <w:rPr>
          <w:rStyle w:val="Teksttreci"/>
          <w:rFonts w:cstheme="minorHAnsi"/>
          <w:sz w:val="24"/>
          <w:szCs w:val="24"/>
        </w:rPr>
        <w:t>Wykonawca może powierzyć wykonanie części zamówienia podwykonawcy (podwykonawcom).</w:t>
      </w:r>
    </w:p>
    <w:p w14:paraId="4DDD1ACB" w14:textId="77777777" w:rsidR="00B7557E" w:rsidRDefault="00000000">
      <w:pPr>
        <w:pStyle w:val="Teksttreci0"/>
        <w:numPr>
          <w:ilvl w:val="0"/>
          <w:numId w:val="19"/>
        </w:numPr>
        <w:tabs>
          <w:tab w:val="left" w:pos="284"/>
        </w:tabs>
        <w:spacing w:after="0" w:line="240" w:lineRule="auto"/>
        <w:ind w:left="284" w:hanging="284"/>
        <w:jc w:val="both"/>
        <w:rPr>
          <w:rFonts w:asciiTheme="minorHAnsi" w:hAnsiTheme="minorHAnsi" w:cstheme="minorHAnsi"/>
          <w:sz w:val="24"/>
          <w:szCs w:val="24"/>
        </w:rPr>
      </w:pPr>
      <w:r>
        <w:rPr>
          <w:rStyle w:val="Teksttreci"/>
          <w:rFonts w:cstheme="minorHAnsi"/>
          <w:sz w:val="24"/>
          <w:szCs w:val="24"/>
        </w:rPr>
        <w:t xml:space="preserve">Zamawiający </w:t>
      </w:r>
      <w:r>
        <w:rPr>
          <w:rStyle w:val="Teksttreci"/>
          <w:rFonts w:cstheme="minorHAnsi"/>
          <w:b/>
          <w:bCs/>
          <w:sz w:val="24"/>
          <w:szCs w:val="24"/>
        </w:rPr>
        <w:t xml:space="preserve">nie zastrzega </w:t>
      </w:r>
      <w:r>
        <w:rPr>
          <w:rStyle w:val="Teksttreci"/>
          <w:rFonts w:cstheme="minorHAnsi"/>
          <w:sz w:val="24"/>
          <w:szCs w:val="24"/>
        </w:rPr>
        <w:t>obowiązku osobistego wykonania przez Wykonawcę kluczowych zadań zamówienia zgodnie z art. 60 i 121 ustawy PZP.</w:t>
      </w:r>
    </w:p>
    <w:p w14:paraId="3659B424" w14:textId="77777777" w:rsidR="00B7557E" w:rsidRDefault="00000000">
      <w:pPr>
        <w:pStyle w:val="Teksttreci0"/>
        <w:numPr>
          <w:ilvl w:val="0"/>
          <w:numId w:val="19"/>
        </w:numPr>
        <w:spacing w:after="0" w:line="240" w:lineRule="auto"/>
        <w:ind w:left="284" w:hanging="284"/>
        <w:jc w:val="both"/>
        <w:rPr>
          <w:rStyle w:val="Teksttreci"/>
          <w:rFonts w:asciiTheme="minorHAnsi" w:hAnsiTheme="minorHAnsi" w:cstheme="minorHAnsi"/>
          <w:sz w:val="24"/>
          <w:szCs w:val="24"/>
        </w:rPr>
      </w:pPr>
      <w:r>
        <w:rPr>
          <w:rStyle w:val="Teksttreci"/>
          <w:rFonts w:cstheme="min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A608D1D" w14:textId="77777777" w:rsidR="00B7557E" w:rsidRDefault="00000000">
      <w:pPr>
        <w:pStyle w:val="Nagwek1"/>
        <w:numPr>
          <w:ilvl w:val="0"/>
          <w:numId w:val="17"/>
        </w:numPr>
        <w:ind w:left="346" w:hanging="284"/>
        <w:rPr>
          <w:rStyle w:val="Nagwek10"/>
          <w:rFonts w:asciiTheme="minorHAnsi" w:hAnsiTheme="minorHAnsi" w:cstheme="minorHAnsi"/>
          <w:b/>
          <w:bCs/>
          <w:sz w:val="24"/>
          <w:szCs w:val="24"/>
          <w:u w:val="single"/>
        </w:rPr>
      </w:pPr>
      <w:bookmarkStart w:id="13" w:name="bookmark26"/>
      <w:bookmarkStart w:id="14" w:name="_Toc118316227"/>
      <w:r>
        <w:rPr>
          <w:rStyle w:val="Nagwek10"/>
          <w:rFonts w:asciiTheme="minorHAnsi" w:hAnsiTheme="minorHAnsi" w:cstheme="minorHAnsi"/>
          <w:b/>
          <w:bCs/>
          <w:sz w:val="24"/>
          <w:szCs w:val="24"/>
          <w:u w:val="single"/>
        </w:rPr>
        <w:t>TERMIN WYKONANIA ZAMÓWIENIA</w:t>
      </w:r>
      <w:bookmarkEnd w:id="13"/>
      <w:bookmarkEnd w:id="14"/>
    </w:p>
    <w:p w14:paraId="551268AD" w14:textId="77777777" w:rsidR="00B7557E" w:rsidRDefault="00B7557E">
      <w:pPr>
        <w:pStyle w:val="Nagwek11"/>
        <w:keepNext/>
        <w:keepLines/>
        <w:tabs>
          <w:tab w:val="left" w:pos="426"/>
        </w:tabs>
        <w:spacing w:after="0" w:line="240" w:lineRule="auto"/>
        <w:rPr>
          <w:rFonts w:asciiTheme="minorHAnsi" w:hAnsiTheme="minorHAnsi" w:cstheme="minorHAnsi"/>
          <w:sz w:val="24"/>
          <w:szCs w:val="24"/>
          <w:u w:val="single"/>
        </w:rPr>
      </w:pPr>
    </w:p>
    <w:p w14:paraId="3E469834" w14:textId="77777777" w:rsidR="00B7557E" w:rsidRDefault="00000000">
      <w:pPr>
        <w:pStyle w:val="Teksttreci0"/>
        <w:spacing w:after="0" w:line="240" w:lineRule="auto"/>
        <w:ind w:firstLine="560"/>
        <w:rPr>
          <w:rStyle w:val="Teksttreci"/>
          <w:rFonts w:asciiTheme="minorHAnsi" w:hAnsiTheme="minorHAnsi" w:cstheme="minorHAnsi"/>
          <w:sz w:val="24"/>
          <w:szCs w:val="24"/>
        </w:rPr>
      </w:pPr>
      <w:r>
        <w:rPr>
          <w:rStyle w:val="Teksttreci"/>
          <w:rFonts w:cstheme="minorHAnsi"/>
          <w:sz w:val="24"/>
          <w:szCs w:val="24"/>
        </w:rPr>
        <w:t xml:space="preserve">Termin realizacji zamówienia wynosi: </w:t>
      </w:r>
      <w:r>
        <w:rPr>
          <w:rStyle w:val="Teksttreci"/>
          <w:rFonts w:cstheme="minorHAnsi"/>
          <w:b/>
          <w:sz w:val="24"/>
          <w:szCs w:val="24"/>
        </w:rPr>
        <w:t>do 7 miesięcy</w:t>
      </w:r>
      <w:r>
        <w:rPr>
          <w:rStyle w:val="Teksttreci"/>
          <w:rFonts w:cstheme="minorHAnsi"/>
          <w:b/>
          <w:bCs/>
          <w:sz w:val="24"/>
          <w:szCs w:val="24"/>
        </w:rPr>
        <w:t xml:space="preserve"> </w:t>
      </w:r>
      <w:r>
        <w:rPr>
          <w:rStyle w:val="Teksttreci"/>
          <w:rFonts w:cstheme="minorHAnsi"/>
          <w:sz w:val="24"/>
          <w:szCs w:val="24"/>
        </w:rPr>
        <w:t>od dnia podpisania umowy.</w:t>
      </w:r>
    </w:p>
    <w:p w14:paraId="3549D730" w14:textId="77777777" w:rsidR="00B7557E" w:rsidRDefault="00000000">
      <w:pPr>
        <w:pStyle w:val="Nagwek1"/>
        <w:numPr>
          <w:ilvl w:val="0"/>
          <w:numId w:val="17"/>
        </w:numPr>
        <w:ind w:left="284" w:hanging="284"/>
        <w:rPr>
          <w:rStyle w:val="Nagwek10"/>
          <w:rFonts w:asciiTheme="minorHAnsi" w:hAnsiTheme="minorHAnsi" w:cstheme="minorHAnsi"/>
          <w:b/>
          <w:bCs/>
          <w:sz w:val="24"/>
          <w:szCs w:val="24"/>
          <w:u w:val="single"/>
        </w:rPr>
      </w:pPr>
      <w:bookmarkStart w:id="15" w:name="bookmark28"/>
      <w:bookmarkStart w:id="16" w:name="_Toc118316228"/>
      <w:r>
        <w:rPr>
          <w:rStyle w:val="Nagwek10"/>
          <w:rFonts w:asciiTheme="minorHAnsi" w:hAnsiTheme="minorHAnsi" w:cstheme="minorHAnsi"/>
          <w:b/>
          <w:bCs/>
          <w:sz w:val="24"/>
          <w:szCs w:val="24"/>
          <w:u w:val="single"/>
        </w:rPr>
        <w:t>WARUNKI UDZIAŁU W POSTĘPOWANIU</w:t>
      </w:r>
      <w:bookmarkEnd w:id="15"/>
      <w:bookmarkEnd w:id="16"/>
    </w:p>
    <w:p w14:paraId="6CD10D2C" w14:textId="77777777" w:rsidR="00B7557E" w:rsidRDefault="00B7557E">
      <w:pPr>
        <w:pStyle w:val="Nagwek11"/>
        <w:keepNext/>
        <w:keepLines/>
        <w:tabs>
          <w:tab w:val="left" w:pos="426"/>
          <w:tab w:val="left" w:pos="701"/>
        </w:tabs>
        <w:spacing w:after="0" w:line="240" w:lineRule="auto"/>
        <w:jc w:val="both"/>
        <w:rPr>
          <w:rFonts w:asciiTheme="minorHAnsi" w:hAnsiTheme="minorHAnsi" w:cstheme="minorHAnsi"/>
          <w:sz w:val="24"/>
          <w:szCs w:val="24"/>
          <w:u w:val="single"/>
        </w:rPr>
      </w:pPr>
    </w:p>
    <w:p w14:paraId="2AF34ECA" w14:textId="77777777" w:rsidR="00B7557E" w:rsidRDefault="00000000">
      <w:pPr>
        <w:pStyle w:val="Teksttreci0"/>
        <w:numPr>
          <w:ilvl w:val="0"/>
          <w:numId w:val="20"/>
        </w:numPr>
        <w:tabs>
          <w:tab w:val="left" w:pos="446"/>
        </w:tabs>
        <w:spacing w:after="0" w:line="240" w:lineRule="auto"/>
        <w:ind w:left="426"/>
        <w:jc w:val="both"/>
        <w:rPr>
          <w:rFonts w:asciiTheme="minorHAnsi" w:hAnsiTheme="minorHAnsi" w:cstheme="minorHAnsi"/>
          <w:sz w:val="24"/>
          <w:szCs w:val="24"/>
        </w:rPr>
      </w:pPr>
      <w:r>
        <w:rPr>
          <w:rStyle w:val="Teksttreci"/>
          <w:rFonts w:cstheme="minorHAnsi"/>
          <w:sz w:val="24"/>
          <w:szCs w:val="24"/>
        </w:rPr>
        <w:t>udzielenie zamówienia mogą ubiegać się Wykonawcy, którzy nie podlegają wykluczeniu na zasadach określonych w Rozdziale VIII SWZ, oraz spełniają określone przez Zamawiającego warunki udziału w postępowaniu.</w:t>
      </w:r>
    </w:p>
    <w:p w14:paraId="53227452" w14:textId="77777777" w:rsidR="00B7557E" w:rsidRDefault="00000000">
      <w:pPr>
        <w:pStyle w:val="Teksttreci0"/>
        <w:numPr>
          <w:ilvl w:val="0"/>
          <w:numId w:val="20"/>
        </w:numPr>
        <w:tabs>
          <w:tab w:val="left" w:pos="446"/>
        </w:tabs>
        <w:spacing w:after="0" w:line="240" w:lineRule="auto"/>
        <w:ind w:left="426"/>
        <w:jc w:val="both"/>
        <w:rPr>
          <w:rFonts w:asciiTheme="minorHAnsi" w:hAnsiTheme="minorHAnsi" w:cstheme="minorHAnsi"/>
          <w:sz w:val="24"/>
          <w:szCs w:val="24"/>
        </w:rPr>
      </w:pPr>
      <w:r>
        <w:rPr>
          <w:rStyle w:val="Teksttreci"/>
          <w:rFonts w:cstheme="minorHAnsi"/>
          <w:sz w:val="24"/>
          <w:szCs w:val="24"/>
        </w:rPr>
        <w:t>udzielenie zamówienia mogą ubiegać się Wykonawcy, którzy spełniają warunki dotyczące:</w:t>
      </w:r>
    </w:p>
    <w:p w14:paraId="6BD55EEE" w14:textId="77777777" w:rsidR="00B7557E" w:rsidRDefault="00000000">
      <w:pPr>
        <w:pStyle w:val="Akapitzlist"/>
        <w:numPr>
          <w:ilvl w:val="0"/>
          <w:numId w:val="35"/>
        </w:numPr>
        <w:rPr>
          <w:rFonts w:asciiTheme="minorHAnsi" w:hAnsiTheme="minorHAnsi" w:cstheme="minorHAnsi"/>
          <w:b/>
          <w:bCs/>
        </w:rPr>
      </w:pPr>
      <w:bookmarkStart w:id="17" w:name="bookmark30"/>
      <w:r>
        <w:rPr>
          <w:rFonts w:asciiTheme="minorHAnsi" w:hAnsiTheme="minorHAnsi" w:cstheme="minorHAnsi"/>
          <w:b/>
          <w:bCs/>
        </w:rPr>
        <w:t>Zdolności do występowania w obrocie gospodarczym</w:t>
      </w:r>
      <w:bookmarkEnd w:id="17"/>
      <w:r>
        <w:rPr>
          <w:rFonts w:asciiTheme="minorHAnsi" w:hAnsiTheme="minorHAnsi" w:cstheme="minorHAnsi"/>
          <w:b/>
          <w:bCs/>
        </w:rPr>
        <w:t xml:space="preserve">. </w:t>
      </w:r>
    </w:p>
    <w:p w14:paraId="73A7B4F0" w14:textId="77777777" w:rsidR="00B7557E" w:rsidRDefault="00000000">
      <w:pPr>
        <w:pStyle w:val="Teksttreci0"/>
        <w:spacing w:after="0" w:line="240" w:lineRule="auto"/>
        <w:ind w:firstLine="851"/>
        <w:jc w:val="both"/>
        <w:rPr>
          <w:rFonts w:asciiTheme="minorHAnsi" w:hAnsiTheme="minorHAnsi" w:cstheme="minorHAnsi"/>
          <w:sz w:val="24"/>
          <w:szCs w:val="24"/>
        </w:rPr>
      </w:pPr>
      <w:r>
        <w:rPr>
          <w:rStyle w:val="Teksttreci"/>
          <w:rFonts w:cstheme="minorHAnsi"/>
          <w:sz w:val="24"/>
          <w:szCs w:val="24"/>
        </w:rPr>
        <w:t>Zamawiający nie stawia warunku w powyższym zakresie.</w:t>
      </w:r>
    </w:p>
    <w:p w14:paraId="03D54B5C" w14:textId="77777777" w:rsidR="00B7557E" w:rsidRDefault="00000000">
      <w:pPr>
        <w:pStyle w:val="Akapitzlist"/>
        <w:numPr>
          <w:ilvl w:val="0"/>
          <w:numId w:val="35"/>
        </w:numPr>
        <w:rPr>
          <w:rFonts w:asciiTheme="minorHAnsi" w:hAnsiTheme="minorHAnsi" w:cstheme="minorHAnsi"/>
          <w:b/>
          <w:bCs/>
        </w:rPr>
      </w:pPr>
      <w:bookmarkStart w:id="18" w:name="bookmark32"/>
      <w:r>
        <w:rPr>
          <w:rFonts w:asciiTheme="minorHAnsi" w:hAnsiTheme="minorHAnsi" w:cstheme="minorHAnsi"/>
          <w:b/>
          <w:bCs/>
        </w:rPr>
        <w:t>Uprawnień do prowadzenia określonej działalności gospodarczej lub zawodowej, o ile</w:t>
      </w:r>
      <w:bookmarkEnd w:id="18"/>
      <w:r>
        <w:rPr>
          <w:rFonts w:asciiTheme="minorHAnsi" w:hAnsiTheme="minorHAnsi" w:cstheme="minorHAnsi"/>
          <w:b/>
          <w:bCs/>
        </w:rPr>
        <w:t xml:space="preserve"> wynika to z odrębnych przepisów.</w:t>
      </w:r>
    </w:p>
    <w:p w14:paraId="28B8B8C1" w14:textId="77777777" w:rsidR="00B7557E" w:rsidRDefault="00000000">
      <w:pPr>
        <w:pStyle w:val="Teksttreci0"/>
        <w:spacing w:after="0" w:line="240" w:lineRule="auto"/>
        <w:ind w:firstLine="851"/>
        <w:jc w:val="both"/>
        <w:rPr>
          <w:rFonts w:asciiTheme="minorHAnsi" w:hAnsiTheme="minorHAnsi" w:cstheme="minorHAnsi"/>
          <w:sz w:val="24"/>
          <w:szCs w:val="24"/>
        </w:rPr>
      </w:pPr>
      <w:r>
        <w:rPr>
          <w:rStyle w:val="Teksttreci"/>
          <w:rFonts w:cstheme="minorHAnsi"/>
          <w:sz w:val="24"/>
          <w:szCs w:val="24"/>
        </w:rPr>
        <w:t>Zamawiający nie stawia warunku w powyższym zakresie.</w:t>
      </w:r>
    </w:p>
    <w:p w14:paraId="51947DA8" w14:textId="77777777" w:rsidR="00B7557E" w:rsidRDefault="00000000">
      <w:pPr>
        <w:pStyle w:val="Akapitzlist"/>
        <w:numPr>
          <w:ilvl w:val="0"/>
          <w:numId w:val="35"/>
        </w:numPr>
        <w:rPr>
          <w:rFonts w:asciiTheme="minorHAnsi" w:hAnsiTheme="minorHAnsi" w:cstheme="minorHAnsi"/>
          <w:b/>
          <w:bCs/>
        </w:rPr>
      </w:pPr>
      <w:bookmarkStart w:id="19" w:name="bookmark35"/>
      <w:r>
        <w:rPr>
          <w:rFonts w:asciiTheme="minorHAnsi" w:hAnsiTheme="minorHAnsi" w:cstheme="minorHAnsi"/>
          <w:b/>
          <w:bCs/>
        </w:rPr>
        <w:t>Sytuacji ekonomicznej lub finansowej:</w:t>
      </w:r>
      <w:bookmarkEnd w:id="19"/>
    </w:p>
    <w:p w14:paraId="48A5830D" w14:textId="77777777" w:rsidR="00B7557E" w:rsidRDefault="00000000">
      <w:pPr>
        <w:pStyle w:val="Teksttreci0"/>
        <w:spacing w:after="0" w:line="240" w:lineRule="auto"/>
        <w:ind w:firstLine="500"/>
        <w:jc w:val="both"/>
        <w:rPr>
          <w:rFonts w:asciiTheme="minorHAnsi" w:hAnsiTheme="minorHAnsi" w:cstheme="minorHAnsi"/>
          <w:sz w:val="24"/>
          <w:szCs w:val="24"/>
        </w:rPr>
      </w:pPr>
      <w:r>
        <w:rPr>
          <w:rStyle w:val="Teksttreci"/>
          <w:rFonts w:cstheme="minorHAnsi"/>
          <w:sz w:val="24"/>
          <w:szCs w:val="24"/>
        </w:rPr>
        <w:t xml:space="preserve">      Zamawiający nie stawia warunku w powyższym zakresie.</w:t>
      </w:r>
    </w:p>
    <w:p w14:paraId="10A16E94" w14:textId="77777777" w:rsidR="00B7557E" w:rsidRDefault="00000000">
      <w:pPr>
        <w:pStyle w:val="Akapitzlist"/>
        <w:numPr>
          <w:ilvl w:val="0"/>
          <w:numId w:val="35"/>
        </w:numPr>
        <w:rPr>
          <w:rFonts w:asciiTheme="minorHAnsi" w:hAnsiTheme="minorHAnsi" w:cstheme="minorHAnsi"/>
          <w:b/>
          <w:bCs/>
        </w:rPr>
      </w:pPr>
      <w:bookmarkStart w:id="20" w:name="bookmark37"/>
      <w:r>
        <w:rPr>
          <w:rFonts w:asciiTheme="minorHAnsi" w:hAnsiTheme="minorHAnsi" w:cstheme="minorHAnsi"/>
          <w:b/>
          <w:bCs/>
        </w:rPr>
        <w:t>Zdolności technicznej lub zawodowej</w:t>
      </w:r>
      <w:bookmarkEnd w:id="20"/>
      <w:r>
        <w:rPr>
          <w:rFonts w:asciiTheme="minorHAnsi" w:hAnsiTheme="minorHAnsi" w:cstheme="minorHAnsi"/>
          <w:b/>
          <w:bCs/>
        </w:rPr>
        <w:t>.</w:t>
      </w:r>
    </w:p>
    <w:p w14:paraId="1C1BE9FA" w14:textId="77777777" w:rsidR="00B7557E" w:rsidRDefault="00000000">
      <w:pPr>
        <w:pStyle w:val="Teksttreci0"/>
        <w:spacing w:after="0" w:line="240" w:lineRule="auto"/>
        <w:ind w:left="851"/>
        <w:jc w:val="both"/>
        <w:rPr>
          <w:rFonts w:asciiTheme="minorHAnsi" w:hAnsiTheme="minorHAnsi" w:cstheme="minorHAnsi"/>
          <w:sz w:val="24"/>
          <w:szCs w:val="24"/>
        </w:rPr>
      </w:pPr>
      <w:r>
        <w:rPr>
          <w:rStyle w:val="Teksttreci"/>
          <w:rFonts w:cstheme="minorHAnsi"/>
          <w:sz w:val="24"/>
          <w:szCs w:val="24"/>
        </w:rPr>
        <w:t>Zamawiający uzna warunek za spełniony, jeżeli Wykonawca udokumentuje, że w okresie ostatnich 3 lat przed upływem terminu składania ofert, a jeżeli okres prowadzenia działalności jest krótszy w tym okresie zrealizowali przynajmniej jedną dostawę fabrycznie nowego 9-osobowego samochodu do przewozu osób niepełnosprawnych, potwierdzoną protokołem zdawczo-odbiorczym.</w:t>
      </w:r>
    </w:p>
    <w:p w14:paraId="75EBD6DC" w14:textId="77777777" w:rsidR="00B7557E" w:rsidRDefault="00000000">
      <w:pPr>
        <w:pStyle w:val="Teksttreci0"/>
        <w:numPr>
          <w:ilvl w:val="0"/>
          <w:numId w:val="20"/>
        </w:numPr>
        <w:tabs>
          <w:tab w:val="left" w:pos="446"/>
        </w:tabs>
        <w:spacing w:after="0" w:line="240" w:lineRule="auto"/>
        <w:ind w:left="426"/>
        <w:jc w:val="both"/>
        <w:rPr>
          <w:rFonts w:asciiTheme="minorHAnsi" w:hAnsiTheme="minorHAnsi" w:cstheme="minorHAnsi"/>
          <w:sz w:val="24"/>
          <w:szCs w:val="24"/>
        </w:rPr>
      </w:pPr>
      <w:r>
        <w:rPr>
          <w:rStyle w:val="Teksttreci"/>
          <w:rFonts w:cstheme="minorHAnsi"/>
          <w:sz w:val="24"/>
          <w:szCs w:val="24"/>
        </w:rPr>
        <w:t>Zamawiający, w stosunku do Wykonawców wspólnie ubiegających się o udzielenie zamówienia, w odniesieniu do warunku dotyczącego zdolności technicznej lub zawodowej - dopuszcza łączne spełnianie warunku przez Wykonawców.</w:t>
      </w:r>
    </w:p>
    <w:p w14:paraId="739EBB37" w14:textId="77777777" w:rsidR="00B7557E" w:rsidRDefault="00000000">
      <w:pPr>
        <w:pStyle w:val="Teksttreci0"/>
        <w:numPr>
          <w:ilvl w:val="0"/>
          <w:numId w:val="20"/>
        </w:numPr>
        <w:tabs>
          <w:tab w:val="left" w:pos="446"/>
        </w:tabs>
        <w:spacing w:after="0" w:line="240" w:lineRule="auto"/>
        <w:ind w:left="426"/>
        <w:jc w:val="both"/>
        <w:rPr>
          <w:rFonts w:asciiTheme="minorHAnsi" w:hAnsiTheme="minorHAnsi" w:cstheme="minorHAnsi"/>
          <w:sz w:val="24"/>
          <w:szCs w:val="24"/>
        </w:rPr>
      </w:pPr>
      <w:r>
        <w:rPr>
          <w:rStyle w:val="Teksttreci"/>
          <w:rFonts w:cstheme="min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B813294" w14:textId="77777777" w:rsidR="00B7557E" w:rsidRDefault="00000000">
      <w:pPr>
        <w:pStyle w:val="Teksttreci0"/>
        <w:numPr>
          <w:ilvl w:val="0"/>
          <w:numId w:val="20"/>
        </w:numPr>
        <w:tabs>
          <w:tab w:val="left" w:pos="567"/>
        </w:tabs>
        <w:spacing w:after="0" w:line="240" w:lineRule="auto"/>
        <w:ind w:left="426"/>
        <w:jc w:val="both"/>
        <w:rPr>
          <w:rStyle w:val="Teksttreci"/>
          <w:rFonts w:asciiTheme="minorHAnsi" w:hAnsiTheme="minorHAnsi" w:cstheme="minorHAnsi"/>
          <w:sz w:val="24"/>
          <w:szCs w:val="24"/>
        </w:rPr>
      </w:pPr>
      <w:r>
        <w:rPr>
          <w:rStyle w:val="Teksttreci"/>
          <w:rFonts w:cstheme="minorHAnsi"/>
          <w:sz w:val="24"/>
          <w:szCs w:val="24"/>
        </w:rPr>
        <w:t>Ocena spełniania warunków zostanie dokonana wg formuły: spełnia/ nie spełnia w oparciu o   informacje zawarte w oświadczeniach i dokumentach złożonych przez Wykonawcę.</w:t>
      </w:r>
    </w:p>
    <w:p w14:paraId="167E2C83" w14:textId="77777777" w:rsidR="00B7557E" w:rsidRDefault="00000000">
      <w:pPr>
        <w:pStyle w:val="Nagwek1"/>
        <w:numPr>
          <w:ilvl w:val="0"/>
          <w:numId w:val="17"/>
        </w:numPr>
        <w:rPr>
          <w:rStyle w:val="Nagwek10"/>
          <w:rFonts w:asciiTheme="minorHAnsi" w:hAnsiTheme="minorHAnsi" w:cstheme="minorHAnsi"/>
          <w:b/>
          <w:bCs/>
          <w:sz w:val="24"/>
          <w:szCs w:val="24"/>
          <w:u w:val="single"/>
        </w:rPr>
      </w:pPr>
      <w:bookmarkStart w:id="21" w:name="bookmark39"/>
      <w:bookmarkStart w:id="22" w:name="_Toc118316229"/>
      <w:r>
        <w:rPr>
          <w:rStyle w:val="Nagwek10"/>
          <w:rFonts w:asciiTheme="minorHAnsi" w:hAnsiTheme="minorHAnsi" w:cstheme="minorHAnsi"/>
          <w:b/>
          <w:bCs/>
          <w:sz w:val="24"/>
          <w:szCs w:val="24"/>
          <w:u w:val="single"/>
        </w:rPr>
        <w:lastRenderedPageBreak/>
        <w:t>PODSTAWY WYKLUCZENIA Z POSTĘPOWANIA</w:t>
      </w:r>
      <w:bookmarkEnd w:id="21"/>
      <w:bookmarkEnd w:id="22"/>
    </w:p>
    <w:p w14:paraId="017E61C7" w14:textId="77777777" w:rsidR="00B7557E" w:rsidRDefault="00B7557E">
      <w:pPr>
        <w:rPr>
          <w:rFonts w:asciiTheme="minorHAnsi" w:hAnsiTheme="minorHAnsi" w:cstheme="minorHAnsi"/>
        </w:rPr>
      </w:pPr>
    </w:p>
    <w:p w14:paraId="6879CE01" w14:textId="77777777" w:rsidR="00B7557E" w:rsidRDefault="00000000">
      <w:pPr>
        <w:pStyle w:val="Akapitzlist"/>
        <w:numPr>
          <w:ilvl w:val="1"/>
          <w:numId w:val="17"/>
        </w:numPr>
        <w:shd w:val="clear" w:color="auto" w:fill="FFFFFF"/>
        <w:ind w:left="426"/>
        <w:jc w:val="both"/>
        <w:rPr>
          <w:rFonts w:asciiTheme="minorHAnsi" w:hAnsiTheme="minorHAnsi" w:cstheme="minorHAnsi"/>
        </w:rPr>
      </w:pPr>
      <w:r>
        <w:rPr>
          <w:rFonts w:asciiTheme="minorHAnsi" w:hAnsiTheme="minorHAnsi" w:cstheme="minorHAnsi"/>
          <w:bCs/>
          <w:spacing w:val="-1"/>
        </w:rPr>
        <w:t>Nie podlegaj</w:t>
      </w:r>
      <w:r>
        <w:rPr>
          <w:rFonts w:asciiTheme="minorHAnsi" w:eastAsia="Times New Roman" w:hAnsiTheme="minorHAnsi" w:cstheme="minorHAnsi"/>
          <w:bCs/>
          <w:spacing w:val="-1"/>
        </w:rPr>
        <w:t>ą wykluczeniu:</w:t>
      </w:r>
      <w:r>
        <w:rPr>
          <w:rFonts w:asciiTheme="minorHAnsi" w:hAnsiTheme="minorHAnsi" w:cstheme="minorHAnsi"/>
        </w:rPr>
        <w:t xml:space="preserve"> Z post</w:t>
      </w:r>
      <w:r>
        <w:rPr>
          <w:rFonts w:asciiTheme="minorHAnsi" w:eastAsia="Times New Roman" w:hAnsiTheme="minorHAnsi" w:cstheme="minorHAnsi"/>
        </w:rPr>
        <w:t>ępowania o udzielenie zamówienia wyklucza się Wykonawcę,  w stosunku, do którego zachodzi którakolwiek z okoliczności wskazanych:</w:t>
      </w:r>
    </w:p>
    <w:p w14:paraId="23E0FDD8" w14:textId="77777777" w:rsidR="00B7557E" w:rsidRDefault="00000000">
      <w:pPr>
        <w:pStyle w:val="Akapitzlist"/>
        <w:numPr>
          <w:ilvl w:val="0"/>
          <w:numId w:val="21"/>
        </w:numPr>
        <w:shd w:val="clear" w:color="auto" w:fill="FFFFFF"/>
        <w:tabs>
          <w:tab w:val="left" w:pos="994"/>
        </w:tabs>
        <w:jc w:val="both"/>
        <w:rPr>
          <w:rFonts w:asciiTheme="minorHAnsi" w:hAnsiTheme="minorHAnsi" w:cstheme="minorHAnsi"/>
          <w:spacing w:val="-12"/>
        </w:rPr>
      </w:pPr>
      <w:r>
        <w:rPr>
          <w:rFonts w:asciiTheme="minorHAnsi" w:hAnsiTheme="minorHAnsi" w:cstheme="minorHAnsi"/>
          <w:spacing w:val="-1"/>
        </w:rPr>
        <w:t>W art. 108 ust. 1 ustawy Pzp,</w:t>
      </w:r>
    </w:p>
    <w:p w14:paraId="0977019E" w14:textId="77777777" w:rsidR="00B7557E" w:rsidRDefault="00000000">
      <w:pPr>
        <w:pStyle w:val="Akapitzlist"/>
        <w:numPr>
          <w:ilvl w:val="0"/>
          <w:numId w:val="21"/>
        </w:numPr>
        <w:shd w:val="clear" w:color="auto" w:fill="FFFFFF"/>
        <w:tabs>
          <w:tab w:val="left" w:pos="994"/>
        </w:tabs>
        <w:jc w:val="both"/>
        <w:rPr>
          <w:rFonts w:asciiTheme="minorHAnsi" w:hAnsiTheme="minorHAnsi" w:cstheme="minorHAnsi"/>
          <w:spacing w:val="-12"/>
        </w:rPr>
      </w:pPr>
      <w:r>
        <w:rPr>
          <w:rFonts w:asciiTheme="minorHAnsi" w:hAnsiTheme="minorHAnsi" w:cstheme="minorHAnsi"/>
        </w:rPr>
        <w:t>W art. 109 ust. 1 pkt 4 ustawy Pzp, w stosunku, do kt</w:t>
      </w:r>
      <w:r>
        <w:rPr>
          <w:rFonts w:asciiTheme="minorHAnsi" w:eastAsia="Times New Roman" w:hAnsiTheme="minorHAnsi" w:cstheme="minorHAnsi"/>
        </w:rPr>
        <w:t xml:space="preserve">órego otwarto likwidację, ogłoszono upadłość, którego aktywami zarządza likwidator lub sąd, zawarł układ z wierzycielami, którego działalność gospodarcza jest zawieszona albo znajduje </w:t>
      </w:r>
      <w:r>
        <w:rPr>
          <w:rFonts w:asciiTheme="minorHAnsi" w:eastAsia="Times New Roman" w:hAnsiTheme="minorHAnsi" w:cstheme="minorHAnsi"/>
          <w:spacing w:val="-1"/>
        </w:rPr>
        <w:t xml:space="preserve">się on w innej tego rodzaju sytuacji wynikającej z podobnej procedury przewidzianej </w:t>
      </w:r>
      <w:r>
        <w:rPr>
          <w:rFonts w:asciiTheme="minorHAnsi" w:eastAsia="Times New Roman" w:hAnsiTheme="minorHAnsi" w:cstheme="minorHAnsi"/>
        </w:rPr>
        <w:t>w przepisach miejsca wszczęcia tej procedury;</w:t>
      </w:r>
    </w:p>
    <w:p w14:paraId="3585BC14" w14:textId="77777777" w:rsidR="00B7557E" w:rsidRDefault="00000000">
      <w:pPr>
        <w:pStyle w:val="Akapitzlist"/>
        <w:numPr>
          <w:ilvl w:val="1"/>
          <w:numId w:val="17"/>
        </w:numPr>
        <w:shd w:val="clear" w:color="auto" w:fill="FFFFFF"/>
        <w:ind w:left="426" w:right="24"/>
        <w:jc w:val="both"/>
        <w:rPr>
          <w:rFonts w:asciiTheme="minorHAnsi" w:eastAsia="Times New Roman" w:hAnsiTheme="minorHAnsi" w:cstheme="minorHAnsi"/>
        </w:rPr>
      </w:pPr>
      <w:r>
        <w:rPr>
          <w:rFonts w:asciiTheme="minorHAnsi" w:hAnsiTheme="minorHAnsi" w:cstheme="minorHAnsi"/>
        </w:rPr>
        <w:t>Wykonawca nie podlega wykluczeniu w okoliczno</w:t>
      </w:r>
      <w:r>
        <w:rPr>
          <w:rFonts w:asciiTheme="minorHAnsi" w:eastAsia="Times New Roman" w:hAnsiTheme="minorHAnsi" w:cstheme="minorHAnsi"/>
        </w:rPr>
        <w:t xml:space="preserve">ściach określonych w art. 108 ust. 1 pkt 1,2 i 5 lub art. 109 ust. 1 pkt 4 ustawy Pzp, jeżeli udowodni Zamawiającemu, że spełnił łącznie przesłanki, o których mowa w art. 110 ust. 2 ustawy Pzp. </w:t>
      </w:r>
      <w:r>
        <w:rPr>
          <w:rFonts w:asciiTheme="minorHAnsi" w:hAnsiTheme="minorHAnsi" w:cstheme="minorHAnsi"/>
        </w:rPr>
        <w:t>Wykonawca mo</w:t>
      </w:r>
      <w:r>
        <w:rPr>
          <w:rFonts w:asciiTheme="minorHAnsi" w:eastAsia="Times New Roman" w:hAnsiTheme="minorHAnsi" w:cstheme="minorHAnsi"/>
        </w:rPr>
        <w:t>że zostać wykluczony przez Zamawiającego na każdym etapie postępowania o udzielenie zamówienia.</w:t>
      </w:r>
    </w:p>
    <w:p w14:paraId="668D0F26" w14:textId="77777777" w:rsidR="00B7557E" w:rsidRDefault="00000000">
      <w:pPr>
        <w:pStyle w:val="Akapitzlist"/>
        <w:numPr>
          <w:ilvl w:val="1"/>
          <w:numId w:val="17"/>
        </w:numPr>
        <w:shd w:val="clear" w:color="auto" w:fill="FFFFFF"/>
        <w:ind w:left="426" w:right="24"/>
        <w:jc w:val="both"/>
        <w:rPr>
          <w:rFonts w:asciiTheme="minorHAnsi" w:hAnsiTheme="minorHAnsi" w:cstheme="minorHAnsi"/>
          <w:b/>
        </w:rPr>
      </w:pPr>
      <w:r>
        <w:rPr>
          <w:rFonts w:asciiTheme="minorHAnsi" w:hAnsiTheme="minorHAnsi" w:cstheme="minorHAnsi"/>
          <w:b/>
        </w:rPr>
        <w:t>Zgodnie z art. 7 ust. 1 ustawy z 13 kwietnia 2022 r. o szczególnych rozwiązaniach w zakresie przeciwdziałania wspieraniu agresji na Ukrainę oraz służących ochronie bezpieczeństwa narodowego (Dz.U. z 2022 r. poz. 835). z postępowania o udzielenie zamówienia publicznego lub z konkursu zamawiający wyklucza:</w:t>
      </w:r>
    </w:p>
    <w:p w14:paraId="4C8B145F" w14:textId="77777777" w:rsidR="00B7557E" w:rsidRDefault="00000000">
      <w:pPr>
        <w:pStyle w:val="Akapitzlist"/>
        <w:numPr>
          <w:ilvl w:val="0"/>
          <w:numId w:val="22"/>
        </w:numPr>
        <w:shd w:val="clear" w:color="auto" w:fill="FFFFFF"/>
        <w:ind w:right="24"/>
        <w:jc w:val="both"/>
        <w:rPr>
          <w:rFonts w:asciiTheme="minorHAnsi" w:hAnsiTheme="minorHAnsi" w:cstheme="minorHAnsi"/>
        </w:rPr>
      </w:pPr>
      <w:r>
        <w:rPr>
          <w:rFonts w:asciiTheme="minorHAnsi" w:hAnsiTheme="minorHAns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E996C1D" w14:textId="77777777" w:rsidR="00B7557E" w:rsidRDefault="00000000">
      <w:pPr>
        <w:pStyle w:val="Akapitzlist"/>
        <w:numPr>
          <w:ilvl w:val="0"/>
          <w:numId w:val="22"/>
        </w:numPr>
        <w:shd w:val="clear" w:color="auto" w:fill="FFFFFF"/>
        <w:ind w:right="24"/>
        <w:jc w:val="both"/>
        <w:rPr>
          <w:rFonts w:asciiTheme="minorHAnsi" w:hAnsiTheme="minorHAnsi" w:cstheme="minorHAnsi"/>
        </w:rPr>
      </w:pPr>
      <w:r>
        <w:rPr>
          <w:rFonts w:asciiTheme="minorHAnsi" w:hAnsiTheme="minorHAnsi" w:cstheme="minorHAnsi"/>
        </w:rPr>
        <w:t>wykonawcę oraz uczestnika konkursu, którego beneficjentem rzeczywistym w rozumieniu ustawy z 1 marca 2018 r. o przeciwdziałaniu praniu pieniędzy oraz finansowaniu terroryzmu jest osoba wymieniona w wykazach określonych w rozporządzeniu 765/2006 i rozporządzeniu 269/2014 albo wpisana na listę lub będąca takim beneficjentem rzeczywistym od 24 lutego 2022 r., o ile została wpisana na listę na podstawie decyzji w sprawie wpisu na listę rozstrzygającej o zastosowaniu środka, o którym mowa w art. 1 pkt 3;</w:t>
      </w:r>
    </w:p>
    <w:p w14:paraId="2ED541B8" w14:textId="77777777" w:rsidR="00B7557E" w:rsidRDefault="00000000">
      <w:pPr>
        <w:pStyle w:val="Akapitzlist"/>
        <w:numPr>
          <w:ilvl w:val="0"/>
          <w:numId w:val="22"/>
        </w:numPr>
        <w:shd w:val="clear" w:color="auto" w:fill="FFFFFF"/>
        <w:ind w:right="24"/>
        <w:jc w:val="both"/>
        <w:rPr>
          <w:rFonts w:asciiTheme="minorHAnsi" w:hAnsiTheme="minorHAnsi" w:cstheme="minorHAnsi"/>
        </w:rPr>
      </w:pPr>
      <w:r>
        <w:rPr>
          <w:rFonts w:asciiTheme="minorHAnsi" w:hAnsiTheme="minorHAnsi" w:cs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646F7A0" w14:textId="77777777" w:rsidR="00B7557E" w:rsidRDefault="00000000">
      <w:pPr>
        <w:pStyle w:val="Nagwek1"/>
        <w:numPr>
          <w:ilvl w:val="0"/>
          <w:numId w:val="17"/>
        </w:numPr>
        <w:ind w:left="346" w:hanging="284"/>
        <w:jc w:val="both"/>
        <w:rPr>
          <w:rStyle w:val="Teksttreci"/>
          <w:rFonts w:asciiTheme="minorHAnsi" w:hAnsiTheme="minorHAnsi" w:cstheme="minorHAnsi"/>
          <w:sz w:val="24"/>
          <w:szCs w:val="24"/>
        </w:rPr>
      </w:pPr>
      <w:bookmarkStart w:id="23" w:name="_Toc118316230"/>
      <w:r>
        <w:rPr>
          <w:rStyle w:val="Teksttreci"/>
          <w:rFonts w:asciiTheme="minorHAnsi" w:hAnsiTheme="minorHAnsi" w:cstheme="minorHAnsi"/>
          <w:sz w:val="24"/>
          <w:szCs w:val="24"/>
          <w:u w:val="single"/>
        </w:rPr>
        <w:t>OŚWIADCZENIA I DOKUMENTY, JAKIE ZOBOWIĄZANI SĄ DOSTARCZYĆ WYKONAWCY W CELU POTWIERDZENIA SPEŁNIANIA WARUNKÓW UDZIAŁU W POSTĘPOWANIU ORAZ WYKAZANIA BRAKU PODSTAW WYKLUCZENIA (PODMIOTOWE ŚRODKI DOWODOWE</w:t>
      </w:r>
      <w:r>
        <w:rPr>
          <w:rStyle w:val="Teksttreci"/>
          <w:rFonts w:asciiTheme="minorHAnsi" w:hAnsiTheme="minorHAnsi" w:cstheme="minorHAnsi"/>
          <w:sz w:val="24"/>
          <w:szCs w:val="24"/>
        </w:rPr>
        <w:t>)</w:t>
      </w:r>
      <w:bookmarkEnd w:id="23"/>
    </w:p>
    <w:p w14:paraId="2B968F6A" w14:textId="77777777" w:rsidR="00B7557E" w:rsidRDefault="00B7557E">
      <w:pPr>
        <w:rPr>
          <w:rFonts w:asciiTheme="minorHAnsi" w:hAnsiTheme="minorHAnsi" w:cstheme="minorHAnsi"/>
        </w:rPr>
      </w:pPr>
    </w:p>
    <w:p w14:paraId="4A08AAA0" w14:textId="77777777" w:rsidR="00B7557E" w:rsidRDefault="00000000">
      <w:pPr>
        <w:pStyle w:val="Teksttreci0"/>
        <w:tabs>
          <w:tab w:val="left" w:pos="634"/>
        </w:tabs>
        <w:spacing w:after="0" w:line="240" w:lineRule="auto"/>
        <w:jc w:val="both"/>
        <w:rPr>
          <w:rStyle w:val="Teksttreci"/>
          <w:rFonts w:asciiTheme="minorHAnsi" w:hAnsiTheme="minorHAnsi" w:cstheme="minorHAnsi"/>
          <w:sz w:val="24"/>
          <w:szCs w:val="24"/>
        </w:rPr>
      </w:pPr>
      <w:r>
        <w:rPr>
          <w:rStyle w:val="Teksttreci"/>
          <w:rFonts w:cstheme="minorHAnsi"/>
          <w:sz w:val="24"/>
          <w:szCs w:val="24"/>
        </w:rPr>
        <w:t>Do oferty należy dołączyć:</w:t>
      </w:r>
    </w:p>
    <w:p w14:paraId="4986A327" w14:textId="77777777" w:rsidR="00B7557E" w:rsidRDefault="00000000">
      <w:pPr>
        <w:pStyle w:val="Teksttreci0"/>
        <w:numPr>
          <w:ilvl w:val="0"/>
          <w:numId w:val="23"/>
        </w:numPr>
        <w:tabs>
          <w:tab w:val="left" w:pos="284"/>
        </w:tabs>
        <w:spacing w:after="0" w:line="240" w:lineRule="auto"/>
        <w:jc w:val="both"/>
        <w:rPr>
          <w:rStyle w:val="Teksttreci"/>
          <w:rFonts w:asciiTheme="minorHAnsi" w:hAnsiTheme="minorHAnsi" w:cstheme="minorHAnsi"/>
          <w:sz w:val="24"/>
          <w:szCs w:val="24"/>
        </w:rPr>
      </w:pPr>
      <w:r>
        <w:rPr>
          <w:rStyle w:val="Teksttreci"/>
          <w:rFonts w:cstheme="minorHAnsi"/>
          <w:sz w:val="24"/>
          <w:szCs w:val="24"/>
        </w:rPr>
        <w:t xml:space="preserve">Formularz oferty, sporządzony na podstawie wzoru stanowiącego </w:t>
      </w:r>
      <w:r>
        <w:rPr>
          <w:rStyle w:val="Teksttreci"/>
          <w:rFonts w:cstheme="minorHAnsi"/>
          <w:b/>
          <w:sz w:val="24"/>
          <w:szCs w:val="24"/>
        </w:rPr>
        <w:t>załącznik nr 1</w:t>
      </w:r>
      <w:r>
        <w:rPr>
          <w:rStyle w:val="Teksttreci"/>
          <w:rFonts w:cstheme="minorHAnsi"/>
          <w:sz w:val="24"/>
          <w:szCs w:val="24"/>
        </w:rPr>
        <w:t xml:space="preserve"> do niniejszej SWZ.</w:t>
      </w:r>
    </w:p>
    <w:p w14:paraId="4D2DDFA4" w14:textId="77777777" w:rsidR="00B7557E" w:rsidRDefault="00000000">
      <w:pPr>
        <w:pStyle w:val="Teksttreci0"/>
        <w:numPr>
          <w:ilvl w:val="0"/>
          <w:numId w:val="23"/>
        </w:numPr>
        <w:tabs>
          <w:tab w:val="left" w:pos="284"/>
        </w:tabs>
        <w:spacing w:after="0" w:line="240" w:lineRule="auto"/>
        <w:jc w:val="both"/>
        <w:rPr>
          <w:rStyle w:val="Teksttreci"/>
          <w:rFonts w:asciiTheme="minorHAnsi" w:hAnsiTheme="minorHAnsi" w:cstheme="minorHAnsi"/>
          <w:sz w:val="24"/>
          <w:szCs w:val="24"/>
        </w:rPr>
      </w:pPr>
      <w:r>
        <w:rPr>
          <w:rStyle w:val="Teksttreci"/>
          <w:rFonts w:cstheme="minorHAnsi"/>
          <w:sz w:val="24"/>
          <w:szCs w:val="24"/>
        </w:rPr>
        <w:t xml:space="preserve">Opis przedmiotu zamówienia – tabelę przedstawiającą wymagania techniczne dla samochodu 9-osobowego do przewozu osób niepełnosprawnych dla Gminy Janowiec Kościelny </w:t>
      </w:r>
      <w:r>
        <w:rPr>
          <w:rStyle w:val="Teksttreci"/>
          <w:rFonts w:cstheme="minorHAnsi"/>
          <w:b/>
          <w:sz w:val="24"/>
          <w:szCs w:val="24"/>
        </w:rPr>
        <w:t>załącznik nr 2</w:t>
      </w:r>
      <w:r>
        <w:rPr>
          <w:rStyle w:val="Teksttreci"/>
          <w:rFonts w:cstheme="minorHAnsi"/>
          <w:sz w:val="24"/>
          <w:szCs w:val="24"/>
        </w:rPr>
        <w:t xml:space="preserve"> do niniejszej SWZ.</w:t>
      </w:r>
    </w:p>
    <w:p w14:paraId="73E97390" w14:textId="77777777" w:rsidR="00B7557E" w:rsidRDefault="00000000">
      <w:pPr>
        <w:pStyle w:val="Teksttreci0"/>
        <w:numPr>
          <w:ilvl w:val="0"/>
          <w:numId w:val="23"/>
        </w:numPr>
        <w:tabs>
          <w:tab w:val="left" w:pos="284"/>
        </w:tabs>
        <w:spacing w:after="0" w:line="240" w:lineRule="auto"/>
        <w:jc w:val="both"/>
        <w:rPr>
          <w:rStyle w:val="Teksttreci"/>
          <w:rFonts w:asciiTheme="minorHAnsi" w:hAnsiTheme="minorHAnsi" w:cstheme="minorHAnsi"/>
          <w:sz w:val="24"/>
          <w:szCs w:val="24"/>
        </w:rPr>
      </w:pPr>
      <w:r>
        <w:rPr>
          <w:rStyle w:val="Teksttreci"/>
          <w:rFonts w:cstheme="minorHAnsi"/>
          <w:sz w:val="24"/>
          <w:szCs w:val="24"/>
        </w:rPr>
        <w:t>Oświadczenie o niepodleganiu wykluczeniu, spełnianiu warunków udziału w postępowaniu, sporządzone na podstawie wzoru stanowiącego</w:t>
      </w:r>
      <w:r>
        <w:rPr>
          <w:rStyle w:val="Teksttreci"/>
          <w:rFonts w:cstheme="minorHAnsi"/>
          <w:b/>
          <w:sz w:val="24"/>
          <w:szCs w:val="24"/>
        </w:rPr>
        <w:t xml:space="preserve"> załącznik nr 3 i 4 </w:t>
      </w:r>
      <w:r>
        <w:rPr>
          <w:rStyle w:val="Teksttreci"/>
          <w:rFonts w:cstheme="minorHAnsi"/>
          <w:sz w:val="24"/>
          <w:szCs w:val="24"/>
        </w:rPr>
        <w:t>do niniejszej SWZ.</w:t>
      </w:r>
    </w:p>
    <w:p w14:paraId="5E03451C" w14:textId="77777777" w:rsidR="00B7557E" w:rsidRDefault="00000000">
      <w:pPr>
        <w:pStyle w:val="Teksttreci0"/>
        <w:numPr>
          <w:ilvl w:val="0"/>
          <w:numId w:val="23"/>
        </w:numPr>
        <w:tabs>
          <w:tab w:val="left" w:pos="284"/>
        </w:tabs>
        <w:spacing w:after="0" w:line="240" w:lineRule="auto"/>
        <w:jc w:val="both"/>
        <w:rPr>
          <w:rStyle w:val="Teksttreci"/>
          <w:rFonts w:asciiTheme="minorHAnsi" w:hAnsiTheme="minorHAnsi" w:cstheme="minorHAnsi"/>
          <w:sz w:val="24"/>
          <w:szCs w:val="24"/>
        </w:rPr>
      </w:pPr>
      <w:r>
        <w:rPr>
          <w:rStyle w:val="Teksttreci"/>
          <w:rFonts w:cstheme="minorHAnsi"/>
          <w:sz w:val="24"/>
          <w:szCs w:val="24"/>
        </w:rPr>
        <w:t xml:space="preserve">Zobowiązanie podmiotu udostępniającego zasoby do oddania Wykonawcy do dyspozycji niezbędnych zasobów na potrzeby realizacji niniejszego zamówienia na podstawie art. 118 ust. 3 ustawy Pzp (jeżeli dotyczy), sporządzone na podstawie wzoru stanowiącego </w:t>
      </w:r>
      <w:r>
        <w:rPr>
          <w:rStyle w:val="Teksttreci"/>
          <w:rFonts w:cstheme="minorHAnsi"/>
          <w:b/>
          <w:sz w:val="24"/>
          <w:szCs w:val="24"/>
        </w:rPr>
        <w:t>załącznik nr 6</w:t>
      </w:r>
      <w:r>
        <w:rPr>
          <w:rStyle w:val="Teksttreci"/>
          <w:rFonts w:cstheme="minorHAnsi"/>
          <w:sz w:val="24"/>
          <w:szCs w:val="24"/>
        </w:rPr>
        <w:t xml:space="preserve"> do niniejszej SWZ.</w:t>
      </w:r>
    </w:p>
    <w:p w14:paraId="3E7F2F4B" w14:textId="77777777" w:rsidR="00B7557E" w:rsidRDefault="00000000">
      <w:pPr>
        <w:pStyle w:val="Teksttreci0"/>
        <w:numPr>
          <w:ilvl w:val="0"/>
          <w:numId w:val="23"/>
        </w:numPr>
        <w:tabs>
          <w:tab w:val="left" w:pos="284"/>
        </w:tabs>
        <w:spacing w:after="0" w:line="240" w:lineRule="auto"/>
        <w:jc w:val="both"/>
        <w:rPr>
          <w:rStyle w:val="Teksttreci"/>
          <w:rFonts w:asciiTheme="minorHAnsi" w:hAnsiTheme="minorHAnsi" w:cstheme="minorHAnsi"/>
          <w:sz w:val="24"/>
          <w:szCs w:val="24"/>
        </w:rPr>
      </w:pPr>
      <w:r>
        <w:rPr>
          <w:rStyle w:val="Teksttreci"/>
          <w:rFonts w:cstheme="minorHAnsi"/>
          <w:sz w:val="24"/>
          <w:szCs w:val="24"/>
        </w:rPr>
        <w:t xml:space="preserve">Pełnomocnictwo lub inny dokument potwierdzający umocowanie do reprezentowania Wykonawcy w postępowaniu o udzielenie zamówienia albo reprezentowania w postępowaniu o udzielenie zamówienia i zawarcia umowy w sprawie zamówienia publicznego dla ustanowionego przez nich pełnomocnika (jeżeli </w:t>
      </w:r>
      <w:r>
        <w:rPr>
          <w:rStyle w:val="Teksttreci"/>
          <w:rFonts w:cstheme="minorHAnsi"/>
          <w:sz w:val="24"/>
          <w:szCs w:val="24"/>
        </w:rPr>
        <w:lastRenderedPageBreak/>
        <w:t>dotyczy).</w:t>
      </w:r>
    </w:p>
    <w:p w14:paraId="30462E35" w14:textId="77777777" w:rsidR="00B7557E" w:rsidRDefault="00000000">
      <w:pPr>
        <w:pStyle w:val="Teksttreci0"/>
        <w:numPr>
          <w:ilvl w:val="0"/>
          <w:numId w:val="23"/>
        </w:numPr>
        <w:tabs>
          <w:tab w:val="left" w:pos="284"/>
        </w:tabs>
        <w:spacing w:after="0" w:line="240" w:lineRule="auto"/>
        <w:jc w:val="both"/>
        <w:rPr>
          <w:rStyle w:val="Teksttreci"/>
          <w:rFonts w:asciiTheme="minorHAnsi" w:hAnsiTheme="minorHAnsi" w:cstheme="minorHAnsi"/>
          <w:sz w:val="24"/>
          <w:szCs w:val="24"/>
        </w:rPr>
      </w:pPr>
      <w:r>
        <w:rPr>
          <w:rStyle w:val="Teksttreci"/>
          <w:rFonts w:cstheme="minorHAnsi"/>
          <w:sz w:val="24"/>
          <w:szCs w:val="24"/>
        </w:rPr>
        <w:t>Oferta oraz oświadczenie o niepodleganiu wykluczeniu, spełnianiu warunków udziału w postępowaniu muszą być złożone w oryginale.</w:t>
      </w:r>
    </w:p>
    <w:p w14:paraId="0F67788E" w14:textId="77777777" w:rsidR="00B7557E" w:rsidRDefault="00000000">
      <w:pPr>
        <w:pStyle w:val="Teksttreci0"/>
        <w:numPr>
          <w:ilvl w:val="0"/>
          <w:numId w:val="23"/>
        </w:numPr>
        <w:tabs>
          <w:tab w:val="left" w:pos="284"/>
        </w:tabs>
        <w:spacing w:after="0" w:line="240" w:lineRule="auto"/>
        <w:jc w:val="both"/>
        <w:rPr>
          <w:rStyle w:val="Teksttreci"/>
          <w:rFonts w:asciiTheme="minorHAnsi" w:hAnsiTheme="minorHAnsi" w:cstheme="minorHAnsi"/>
          <w:sz w:val="24"/>
          <w:szCs w:val="24"/>
        </w:rPr>
      </w:pPr>
      <w:r>
        <w:rPr>
          <w:rStyle w:val="Teksttreci"/>
          <w:rFonts w:cstheme="minorHAnsi"/>
          <w:sz w:val="24"/>
          <w:szCs w:val="24"/>
        </w:rPr>
        <w:t>Pełnomocnictwo, o którym mowa w pkt 5 niniejszego rozdziału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F889623" w14:textId="77777777" w:rsidR="00B7557E" w:rsidRDefault="00000000">
      <w:pPr>
        <w:pStyle w:val="Teksttreci0"/>
        <w:numPr>
          <w:ilvl w:val="0"/>
          <w:numId w:val="23"/>
        </w:numPr>
        <w:tabs>
          <w:tab w:val="left" w:pos="284"/>
        </w:tabs>
        <w:spacing w:after="0" w:line="240" w:lineRule="auto"/>
        <w:jc w:val="both"/>
        <w:rPr>
          <w:rStyle w:val="Teksttreci"/>
          <w:rFonts w:asciiTheme="minorHAnsi" w:hAnsiTheme="minorHAnsi" w:cstheme="minorHAnsi"/>
          <w:sz w:val="24"/>
          <w:szCs w:val="24"/>
        </w:rPr>
      </w:pPr>
      <w:r>
        <w:rPr>
          <w:rStyle w:val="Teksttreci"/>
          <w:rFonts w:cstheme="minorHAnsi"/>
          <w:sz w:val="24"/>
          <w:szCs w:val="24"/>
        </w:rPr>
        <w:t>Zamawiający zaleca ponumerowanie stron oferty.</w:t>
      </w:r>
    </w:p>
    <w:p w14:paraId="05F47930" w14:textId="77777777" w:rsidR="00B7557E" w:rsidRDefault="00000000">
      <w:pPr>
        <w:pStyle w:val="Teksttreci0"/>
        <w:numPr>
          <w:ilvl w:val="0"/>
          <w:numId w:val="23"/>
        </w:numPr>
        <w:tabs>
          <w:tab w:val="left" w:pos="284"/>
        </w:tabs>
        <w:spacing w:after="0" w:line="240" w:lineRule="auto"/>
        <w:ind w:left="284" w:hanging="284"/>
        <w:jc w:val="both"/>
        <w:rPr>
          <w:rFonts w:asciiTheme="minorHAnsi" w:hAnsiTheme="minorHAnsi" w:cstheme="minorHAnsi"/>
          <w:sz w:val="24"/>
          <w:szCs w:val="24"/>
        </w:rPr>
      </w:pPr>
      <w:r>
        <w:rPr>
          <w:rStyle w:val="Teksttreci"/>
          <w:rFonts w:cstheme="minorHAnsi"/>
          <w:sz w:val="24"/>
          <w:szCs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ED9C9F5" w14:textId="77777777" w:rsidR="00B7557E" w:rsidRDefault="00000000">
      <w:pPr>
        <w:pStyle w:val="Teksttreci0"/>
        <w:numPr>
          <w:ilvl w:val="0"/>
          <w:numId w:val="23"/>
        </w:numPr>
        <w:tabs>
          <w:tab w:val="left" w:pos="284"/>
        </w:tabs>
        <w:spacing w:after="0" w:line="240" w:lineRule="auto"/>
        <w:jc w:val="both"/>
        <w:rPr>
          <w:rFonts w:asciiTheme="minorHAnsi" w:hAnsiTheme="minorHAnsi" w:cstheme="minorHAnsi"/>
          <w:sz w:val="24"/>
          <w:szCs w:val="24"/>
        </w:rPr>
      </w:pPr>
      <w:r>
        <w:rPr>
          <w:rStyle w:val="Teksttreci"/>
          <w:rFonts w:cstheme="minorHAnsi"/>
          <w:sz w:val="24"/>
          <w:szCs w:val="24"/>
        </w:rPr>
        <w:t>Podmiotowe środki dowodowe wymagane od wykonawcy obejmują:</w:t>
      </w:r>
    </w:p>
    <w:p w14:paraId="5425733A" w14:textId="77777777" w:rsidR="00B7557E" w:rsidRDefault="00000000">
      <w:pPr>
        <w:pStyle w:val="Teksttreci0"/>
        <w:numPr>
          <w:ilvl w:val="0"/>
          <w:numId w:val="2"/>
        </w:numPr>
        <w:tabs>
          <w:tab w:val="left" w:pos="762"/>
        </w:tabs>
        <w:spacing w:after="0" w:line="240" w:lineRule="auto"/>
        <w:ind w:left="760" w:hanging="420"/>
        <w:jc w:val="both"/>
        <w:rPr>
          <w:rFonts w:asciiTheme="minorHAnsi" w:hAnsiTheme="minorHAnsi" w:cstheme="minorHAnsi"/>
          <w:sz w:val="24"/>
          <w:szCs w:val="24"/>
        </w:rPr>
      </w:pPr>
      <w:r>
        <w:rPr>
          <w:rStyle w:val="Teksttreci"/>
          <w:rFonts w:cstheme="minorHAnsi"/>
          <w:sz w:val="24"/>
          <w:szCs w:val="24"/>
        </w:rPr>
        <w:t xml:space="preserve">Oświadczenie wykonawcy, w zakresie art. 108 ust. 1 pkt. 5 ustawy PZP,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Style w:val="Teksttreci"/>
          <w:rFonts w:cstheme="minorHAnsi"/>
          <w:b/>
          <w:bCs/>
          <w:sz w:val="24"/>
          <w:szCs w:val="24"/>
        </w:rPr>
        <w:t>załącznik nr 5 do SWZ;</w:t>
      </w:r>
    </w:p>
    <w:p w14:paraId="3BC24CE4" w14:textId="77777777" w:rsidR="00B7557E" w:rsidRDefault="00000000">
      <w:pPr>
        <w:pStyle w:val="Teksttreci0"/>
        <w:numPr>
          <w:ilvl w:val="0"/>
          <w:numId w:val="2"/>
        </w:numPr>
        <w:tabs>
          <w:tab w:val="left" w:pos="762"/>
        </w:tabs>
        <w:spacing w:after="0" w:line="240" w:lineRule="auto"/>
        <w:ind w:left="760" w:hanging="420"/>
        <w:jc w:val="both"/>
        <w:rPr>
          <w:rFonts w:asciiTheme="minorHAnsi" w:hAnsiTheme="minorHAnsi" w:cstheme="minorHAnsi"/>
          <w:sz w:val="24"/>
          <w:szCs w:val="24"/>
        </w:rPr>
      </w:pPr>
      <w:r>
        <w:rPr>
          <w:rStyle w:val="Teksttreci"/>
          <w:rFonts w:cstheme="minorHAnsi"/>
          <w:sz w:val="24"/>
          <w:szCs w:val="24"/>
        </w:rPr>
        <w:t>Odpis lub informacja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80C91FC" w14:textId="77777777" w:rsidR="00B7557E" w:rsidRDefault="00000000">
      <w:pPr>
        <w:pStyle w:val="Teksttreci0"/>
        <w:numPr>
          <w:ilvl w:val="0"/>
          <w:numId w:val="2"/>
        </w:numPr>
        <w:tabs>
          <w:tab w:val="left" w:pos="762"/>
        </w:tabs>
        <w:spacing w:after="0" w:line="240" w:lineRule="auto"/>
        <w:ind w:left="760" w:hanging="420"/>
        <w:jc w:val="both"/>
        <w:rPr>
          <w:rFonts w:asciiTheme="minorHAnsi" w:hAnsiTheme="minorHAnsi" w:cstheme="minorHAnsi"/>
          <w:sz w:val="24"/>
          <w:szCs w:val="24"/>
        </w:rPr>
      </w:pPr>
      <w:r>
        <w:rPr>
          <w:rStyle w:val="Teksttreci"/>
          <w:rFonts w:cstheme="minorHAnsi"/>
          <w:sz w:val="24"/>
          <w:szCs w:val="24"/>
        </w:rPr>
        <w:t xml:space="preserve">Wykaz dostaw wykonanych nie wcześniej niż w okresie ostatnich 3 lat, a jeżeli okres prowadzenia działalności jest krótszy - w tym okresie, wraz z podaniem ich rodzaju, wartości, daty i miejsca wykonania oraz podmiotów, na rzecz których dostawy te zostały wykonane należycie, przy czym dowodami, o których mowa są referencje, bądź inne dokumenty sporządzone przez podmiot, na rzecz którego dostawy zostały wykonane, a jeżeli wykonawca z przyczyn niezależnych od niego nie jest w stanie uzyskać tych dokumentów - inne odpowiednie dokumenty - </w:t>
      </w:r>
      <w:r>
        <w:rPr>
          <w:rStyle w:val="Teksttreci"/>
          <w:rFonts w:cstheme="minorHAnsi"/>
          <w:b/>
          <w:bCs/>
          <w:sz w:val="24"/>
          <w:szCs w:val="24"/>
        </w:rPr>
        <w:t>załącznik nr 7 do SWZ.</w:t>
      </w:r>
    </w:p>
    <w:p w14:paraId="05492B25" w14:textId="77777777" w:rsidR="00B7557E" w:rsidRDefault="00000000">
      <w:pPr>
        <w:pStyle w:val="Teksttreci0"/>
        <w:numPr>
          <w:ilvl w:val="0"/>
          <w:numId w:val="23"/>
        </w:numPr>
        <w:tabs>
          <w:tab w:val="left" w:pos="365"/>
        </w:tabs>
        <w:spacing w:after="0" w:line="240" w:lineRule="auto"/>
        <w:ind w:left="340" w:hanging="340"/>
        <w:jc w:val="both"/>
        <w:rPr>
          <w:rFonts w:asciiTheme="minorHAnsi" w:hAnsiTheme="minorHAnsi" w:cstheme="minorHAnsi"/>
          <w:sz w:val="24"/>
          <w:szCs w:val="24"/>
        </w:rPr>
      </w:pPr>
      <w:r>
        <w:rPr>
          <w:rStyle w:val="Teksttreci"/>
          <w:rFonts w:cstheme="minorHAnsi"/>
          <w:sz w:val="24"/>
          <w:szCs w:val="24"/>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308DF90" w14:textId="77777777" w:rsidR="00B7557E" w:rsidRDefault="00000000">
      <w:pPr>
        <w:pStyle w:val="Teksttreci0"/>
        <w:numPr>
          <w:ilvl w:val="0"/>
          <w:numId w:val="23"/>
        </w:numPr>
        <w:tabs>
          <w:tab w:val="left" w:pos="365"/>
        </w:tabs>
        <w:spacing w:after="0" w:line="240" w:lineRule="auto"/>
        <w:ind w:left="340" w:hanging="340"/>
        <w:jc w:val="both"/>
        <w:rPr>
          <w:rFonts w:asciiTheme="minorHAnsi" w:hAnsiTheme="minorHAnsi" w:cstheme="minorHAnsi"/>
          <w:sz w:val="24"/>
          <w:szCs w:val="24"/>
        </w:rPr>
      </w:pPr>
      <w:r>
        <w:rPr>
          <w:rStyle w:val="Teksttreci"/>
          <w:rFonts w:cstheme="minorHAnsi"/>
          <w:sz w:val="24"/>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6758F32" w14:textId="77777777" w:rsidR="00B7557E" w:rsidRDefault="00000000">
      <w:pPr>
        <w:pStyle w:val="Teksttreci0"/>
        <w:numPr>
          <w:ilvl w:val="0"/>
          <w:numId w:val="23"/>
        </w:numPr>
        <w:tabs>
          <w:tab w:val="left" w:pos="333"/>
        </w:tabs>
        <w:spacing w:after="0" w:line="240" w:lineRule="auto"/>
        <w:jc w:val="both"/>
        <w:rPr>
          <w:rFonts w:asciiTheme="minorHAnsi" w:hAnsiTheme="minorHAnsi" w:cstheme="minorHAnsi"/>
          <w:sz w:val="24"/>
          <w:szCs w:val="24"/>
        </w:rPr>
      </w:pPr>
      <w:r>
        <w:rPr>
          <w:rStyle w:val="Teksttreci"/>
          <w:rFonts w:cstheme="minorHAnsi"/>
          <w:sz w:val="24"/>
          <w:szCs w:val="24"/>
        </w:rPr>
        <w:t>Zamawiający nie wzywa do złożenia podmiotowych środków dowodowych, jeżeli:</w:t>
      </w:r>
    </w:p>
    <w:p w14:paraId="470362FB" w14:textId="77777777" w:rsidR="00B7557E" w:rsidRDefault="00000000">
      <w:pPr>
        <w:pStyle w:val="Teksttreci0"/>
        <w:numPr>
          <w:ilvl w:val="0"/>
          <w:numId w:val="3"/>
        </w:numPr>
        <w:tabs>
          <w:tab w:val="left" w:pos="937"/>
        </w:tabs>
        <w:spacing w:after="0" w:line="240" w:lineRule="auto"/>
        <w:ind w:left="940" w:hanging="440"/>
        <w:jc w:val="both"/>
        <w:rPr>
          <w:rFonts w:asciiTheme="minorHAnsi" w:hAnsiTheme="minorHAnsi" w:cstheme="minorHAnsi"/>
          <w:sz w:val="24"/>
          <w:szCs w:val="24"/>
        </w:rPr>
      </w:pPr>
      <w:r>
        <w:rPr>
          <w:rStyle w:val="Teksttreci"/>
          <w:rFonts w:cstheme="minorHAnsi"/>
          <w:sz w:val="24"/>
          <w:szCs w:val="24"/>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67F90DA6" w14:textId="77777777" w:rsidR="00B7557E" w:rsidRDefault="00000000">
      <w:pPr>
        <w:pStyle w:val="Teksttreci0"/>
        <w:numPr>
          <w:ilvl w:val="0"/>
          <w:numId w:val="3"/>
        </w:numPr>
        <w:tabs>
          <w:tab w:val="left" w:pos="937"/>
        </w:tabs>
        <w:spacing w:after="0" w:line="240" w:lineRule="auto"/>
        <w:ind w:left="940" w:hanging="440"/>
        <w:jc w:val="both"/>
        <w:rPr>
          <w:rFonts w:asciiTheme="minorHAnsi" w:hAnsiTheme="minorHAnsi" w:cstheme="minorHAnsi"/>
          <w:sz w:val="24"/>
          <w:szCs w:val="24"/>
        </w:rPr>
      </w:pPr>
      <w:r>
        <w:rPr>
          <w:rStyle w:val="Teksttreci"/>
          <w:rFonts w:cstheme="minorHAnsi"/>
          <w:sz w:val="24"/>
          <w:szCs w:val="24"/>
        </w:rPr>
        <w:lastRenderedPageBreak/>
        <w:t>podmiotowym środkiem dowodowym jest oświadczenie, którego treść odpowiada zakresowi oświadczenia, o którym mowa w art. 125 ust. 1.</w:t>
      </w:r>
    </w:p>
    <w:p w14:paraId="588D8AAC" w14:textId="77777777" w:rsidR="00B7557E" w:rsidRDefault="00000000">
      <w:pPr>
        <w:pStyle w:val="Teksttreci0"/>
        <w:numPr>
          <w:ilvl w:val="0"/>
          <w:numId w:val="23"/>
        </w:numPr>
        <w:tabs>
          <w:tab w:val="left" w:pos="333"/>
        </w:tabs>
        <w:spacing w:after="0" w:line="240" w:lineRule="auto"/>
        <w:ind w:left="300" w:hanging="300"/>
        <w:jc w:val="both"/>
        <w:rPr>
          <w:rFonts w:asciiTheme="minorHAnsi" w:hAnsiTheme="minorHAnsi" w:cstheme="minorHAnsi"/>
          <w:sz w:val="24"/>
          <w:szCs w:val="24"/>
        </w:rPr>
      </w:pPr>
      <w:r>
        <w:rPr>
          <w:rStyle w:val="Teksttreci"/>
          <w:rFonts w:cstheme="minorHAnsi"/>
          <w:sz w:val="24"/>
          <w:szCs w:val="24"/>
        </w:rPr>
        <w:t>Jeżeli Wykonawca nie złożył oświadczenia o którym mowa w art. 125 ust 1 ustawy PZP,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490DBB81" w14:textId="77777777" w:rsidR="00B7557E" w:rsidRDefault="00000000">
      <w:pPr>
        <w:pStyle w:val="Teksttreci0"/>
        <w:numPr>
          <w:ilvl w:val="0"/>
          <w:numId w:val="23"/>
        </w:numPr>
        <w:tabs>
          <w:tab w:val="left" w:pos="333"/>
        </w:tabs>
        <w:spacing w:after="0" w:line="240" w:lineRule="auto"/>
        <w:ind w:left="300" w:hanging="300"/>
        <w:jc w:val="both"/>
        <w:rPr>
          <w:rFonts w:asciiTheme="minorHAnsi" w:hAnsiTheme="minorHAnsi" w:cstheme="minorHAnsi"/>
          <w:sz w:val="24"/>
          <w:szCs w:val="24"/>
        </w:rPr>
      </w:pPr>
      <w:r>
        <w:rPr>
          <w:rStyle w:val="Teksttreci"/>
          <w:rFonts w:cstheme="minorHAnsi"/>
          <w:sz w:val="24"/>
          <w:szCs w:val="24"/>
        </w:rPr>
        <w:t>Wykonawca nie jest zobowiązany do złożenia podmiotowych środków dowodowych, które zamawiający posiada, jeżeli wykonawca wskaże te środki oraz potwierdzi ich prawidłowość i aktualność.</w:t>
      </w:r>
    </w:p>
    <w:p w14:paraId="2EDF2798" w14:textId="77777777" w:rsidR="00B7557E" w:rsidRDefault="00000000">
      <w:pPr>
        <w:pStyle w:val="Teksttreci0"/>
        <w:numPr>
          <w:ilvl w:val="0"/>
          <w:numId w:val="23"/>
        </w:numPr>
        <w:tabs>
          <w:tab w:val="left" w:pos="399"/>
        </w:tabs>
        <w:spacing w:after="0" w:line="240" w:lineRule="auto"/>
        <w:ind w:left="300" w:hanging="300"/>
        <w:jc w:val="both"/>
        <w:rPr>
          <w:rStyle w:val="Teksttreci"/>
          <w:rFonts w:asciiTheme="minorHAnsi" w:hAnsiTheme="minorHAnsi" w:cstheme="minorHAnsi"/>
          <w:color w:val="auto"/>
          <w:sz w:val="24"/>
          <w:szCs w:val="24"/>
        </w:rPr>
      </w:pPr>
      <w:r>
        <w:rPr>
          <w:rStyle w:val="Teksttreci"/>
          <w:rFonts w:cstheme="minorHAnsi"/>
          <w:color w:val="auto"/>
          <w:sz w:val="24"/>
          <w:szCs w:val="24"/>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 postępowaniu o udzielenie zamówienia publicznego lub konkursie.</w:t>
      </w:r>
    </w:p>
    <w:p w14:paraId="41FEC2FE" w14:textId="77777777" w:rsidR="00B7557E" w:rsidRDefault="00000000">
      <w:pPr>
        <w:pStyle w:val="Nagwek1"/>
        <w:numPr>
          <w:ilvl w:val="0"/>
          <w:numId w:val="17"/>
        </w:numPr>
        <w:ind w:left="346" w:hanging="284"/>
        <w:rPr>
          <w:rFonts w:asciiTheme="minorHAnsi" w:hAnsiTheme="minorHAnsi" w:cstheme="minorHAnsi"/>
          <w:sz w:val="24"/>
          <w:szCs w:val="24"/>
        </w:rPr>
      </w:pPr>
      <w:bookmarkStart w:id="24" w:name="bookmark41"/>
      <w:bookmarkStart w:id="25" w:name="_Toc118316231"/>
      <w:r>
        <w:rPr>
          <w:rStyle w:val="Nagwek10"/>
          <w:rFonts w:asciiTheme="minorHAnsi" w:hAnsiTheme="minorHAnsi" w:cstheme="minorHAnsi"/>
          <w:b/>
          <w:bCs/>
          <w:sz w:val="24"/>
          <w:szCs w:val="24"/>
          <w:u w:val="single"/>
        </w:rPr>
        <w:t>POLEGANIE NA ZASOBACH INNYCH  PODMIOTÓW</w:t>
      </w:r>
      <w:bookmarkEnd w:id="24"/>
      <w:bookmarkEnd w:id="25"/>
    </w:p>
    <w:p w14:paraId="658B5CC4" w14:textId="77777777" w:rsidR="00B7557E" w:rsidRDefault="00000000">
      <w:pPr>
        <w:pStyle w:val="Teksttreci0"/>
        <w:numPr>
          <w:ilvl w:val="0"/>
          <w:numId w:val="4"/>
        </w:numPr>
        <w:tabs>
          <w:tab w:val="left" w:pos="333"/>
        </w:tabs>
        <w:spacing w:after="0" w:line="240" w:lineRule="auto"/>
        <w:ind w:left="300" w:hanging="300"/>
        <w:jc w:val="both"/>
        <w:rPr>
          <w:rFonts w:asciiTheme="minorHAnsi" w:hAnsiTheme="minorHAnsi" w:cstheme="minorHAnsi"/>
          <w:sz w:val="24"/>
          <w:szCs w:val="24"/>
        </w:rPr>
      </w:pPr>
      <w:r>
        <w:rPr>
          <w:rStyle w:val="Teksttreci"/>
          <w:rFonts w:cstheme="minorHAnsi"/>
          <w:sz w:val="24"/>
          <w:szCs w:val="24"/>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2E72CAE2" w14:textId="77777777" w:rsidR="00B7557E" w:rsidRDefault="00000000">
      <w:pPr>
        <w:pStyle w:val="Teksttreci0"/>
        <w:numPr>
          <w:ilvl w:val="0"/>
          <w:numId w:val="4"/>
        </w:numPr>
        <w:tabs>
          <w:tab w:val="left" w:pos="333"/>
        </w:tabs>
        <w:spacing w:after="0" w:line="240" w:lineRule="auto"/>
        <w:ind w:left="300" w:hanging="300"/>
        <w:jc w:val="both"/>
        <w:rPr>
          <w:rFonts w:asciiTheme="minorHAnsi" w:hAnsiTheme="minorHAnsi" w:cstheme="minorHAnsi"/>
          <w:sz w:val="24"/>
          <w:szCs w:val="24"/>
        </w:rPr>
      </w:pPr>
      <w:r>
        <w:rPr>
          <w:rStyle w:val="Teksttreci"/>
          <w:rFonts w:cstheme="min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4DE075D" w14:textId="77777777" w:rsidR="00B7557E" w:rsidRDefault="00000000">
      <w:pPr>
        <w:pStyle w:val="Teksttreci0"/>
        <w:numPr>
          <w:ilvl w:val="0"/>
          <w:numId w:val="4"/>
        </w:numPr>
        <w:tabs>
          <w:tab w:val="left" w:pos="355"/>
        </w:tabs>
        <w:spacing w:after="0" w:line="240" w:lineRule="auto"/>
        <w:ind w:left="340" w:hanging="340"/>
        <w:jc w:val="both"/>
        <w:rPr>
          <w:rFonts w:asciiTheme="minorHAnsi" w:hAnsiTheme="minorHAnsi" w:cstheme="minorHAnsi"/>
          <w:sz w:val="24"/>
          <w:szCs w:val="24"/>
        </w:rPr>
      </w:pPr>
      <w:r>
        <w:rPr>
          <w:rStyle w:val="Teksttreci"/>
          <w:rFonts w:cstheme="minorHAnsi"/>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4CD244B" w14:textId="77777777" w:rsidR="00B7557E" w:rsidRDefault="00000000">
      <w:pPr>
        <w:pStyle w:val="Teksttreci0"/>
        <w:numPr>
          <w:ilvl w:val="0"/>
          <w:numId w:val="4"/>
        </w:numPr>
        <w:tabs>
          <w:tab w:val="left" w:pos="355"/>
        </w:tabs>
        <w:spacing w:after="0" w:line="240" w:lineRule="auto"/>
        <w:ind w:left="340" w:hanging="340"/>
        <w:jc w:val="both"/>
        <w:rPr>
          <w:rFonts w:asciiTheme="minorHAnsi" w:hAnsiTheme="minorHAnsi" w:cstheme="minorHAnsi"/>
          <w:sz w:val="24"/>
          <w:szCs w:val="24"/>
        </w:rPr>
      </w:pPr>
      <w:r>
        <w:rPr>
          <w:rStyle w:val="Teksttreci"/>
          <w:rFonts w:cstheme="minorHAnsi"/>
          <w:b/>
          <w:bCs/>
          <w:sz w:val="24"/>
          <w:szCs w:val="24"/>
        </w:rPr>
        <w:t xml:space="preserve">UWAGA: </w:t>
      </w:r>
      <w:r>
        <w:rPr>
          <w:rStyle w:val="Teksttreci"/>
          <w:rFonts w:cstheme="minorHAns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CF64336" w14:textId="77777777" w:rsidR="00B7557E" w:rsidRDefault="00000000">
      <w:pPr>
        <w:pStyle w:val="Teksttreci0"/>
        <w:numPr>
          <w:ilvl w:val="0"/>
          <w:numId w:val="4"/>
        </w:numPr>
        <w:tabs>
          <w:tab w:val="left" w:pos="355"/>
        </w:tabs>
        <w:spacing w:after="0" w:line="240" w:lineRule="auto"/>
        <w:ind w:left="340" w:hanging="340"/>
        <w:jc w:val="both"/>
        <w:rPr>
          <w:rStyle w:val="Teksttreci"/>
          <w:rFonts w:asciiTheme="minorHAnsi" w:hAnsiTheme="minorHAnsi" w:cstheme="minorHAnsi"/>
          <w:sz w:val="24"/>
          <w:szCs w:val="24"/>
        </w:rPr>
      </w:pPr>
      <w:r>
        <w:rPr>
          <w:rStyle w:val="Teksttreci"/>
          <w:rFonts w:cstheme="minorHAnsi"/>
          <w:sz w:val="24"/>
          <w:szCs w:val="24"/>
        </w:rPr>
        <w:t>Wykonawca, w przypadku polegania na zdolnościach lub sytuacji podmiotów udostępniających zasoby, przedstawia, wraz z oświadczeniem, o którym mowa w Rozdziale IX SWZ, także oświadczenie podmiotu udostępniającego zasoby, potwierdzające brak podstaw wykluczenia tego podmiotu oraz odpowiednio spełnianie warunków udziału w postępowaniu, w zakresie, w jakim wykonawca powołuje się na jego zasoby.</w:t>
      </w:r>
    </w:p>
    <w:p w14:paraId="6E7D5305" w14:textId="77777777" w:rsidR="00B7557E" w:rsidRDefault="00000000">
      <w:pPr>
        <w:pStyle w:val="Nagwek1"/>
        <w:numPr>
          <w:ilvl w:val="0"/>
          <w:numId w:val="17"/>
        </w:numPr>
        <w:ind w:left="346" w:hanging="284"/>
        <w:rPr>
          <w:rFonts w:asciiTheme="minorHAnsi" w:hAnsiTheme="minorHAnsi" w:cstheme="minorHAnsi"/>
          <w:sz w:val="24"/>
          <w:szCs w:val="24"/>
        </w:rPr>
      </w:pPr>
      <w:bookmarkStart w:id="26" w:name="bookmark43"/>
      <w:bookmarkStart w:id="27" w:name="_Toc118316232"/>
      <w:r>
        <w:rPr>
          <w:rStyle w:val="Nagwek10"/>
          <w:rFonts w:asciiTheme="minorHAnsi" w:hAnsiTheme="minorHAnsi" w:cstheme="minorHAnsi"/>
          <w:b/>
          <w:bCs/>
          <w:sz w:val="24"/>
          <w:szCs w:val="24"/>
          <w:u w:val="single"/>
        </w:rPr>
        <w:t>INFORMACJA DLA WYKONAWCÓW WSPÓLNIE UBIEGAJĄCYCH SIĘ O UDZIELENIE ZAMÓWIENIA (SPÓŁKI CYWILNE/ KONSORCJA)</w:t>
      </w:r>
      <w:bookmarkEnd w:id="26"/>
      <w:bookmarkEnd w:id="27"/>
    </w:p>
    <w:p w14:paraId="58E6CFF1" w14:textId="77777777" w:rsidR="00B7557E" w:rsidRDefault="00000000">
      <w:pPr>
        <w:pStyle w:val="Teksttreci0"/>
        <w:numPr>
          <w:ilvl w:val="0"/>
          <w:numId w:val="5"/>
        </w:numPr>
        <w:tabs>
          <w:tab w:val="left" w:pos="355"/>
        </w:tabs>
        <w:spacing w:after="0" w:line="240" w:lineRule="auto"/>
        <w:ind w:left="460" w:hanging="460"/>
        <w:jc w:val="both"/>
        <w:rPr>
          <w:rFonts w:asciiTheme="minorHAnsi" w:hAnsiTheme="minorHAnsi" w:cstheme="minorHAnsi"/>
          <w:sz w:val="24"/>
          <w:szCs w:val="24"/>
        </w:rPr>
      </w:pPr>
      <w:r>
        <w:rPr>
          <w:rStyle w:val="Teksttreci"/>
          <w:rFonts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29C42466" w14:textId="77777777" w:rsidR="00B7557E" w:rsidRDefault="00000000">
      <w:pPr>
        <w:pStyle w:val="Teksttreci0"/>
        <w:numPr>
          <w:ilvl w:val="0"/>
          <w:numId w:val="5"/>
        </w:numPr>
        <w:tabs>
          <w:tab w:val="left" w:pos="355"/>
        </w:tabs>
        <w:spacing w:after="0" w:line="240" w:lineRule="auto"/>
        <w:ind w:left="460" w:hanging="460"/>
        <w:jc w:val="both"/>
        <w:rPr>
          <w:rFonts w:asciiTheme="minorHAnsi" w:hAnsiTheme="minorHAnsi" w:cstheme="minorHAnsi"/>
          <w:sz w:val="24"/>
          <w:szCs w:val="24"/>
        </w:rPr>
      </w:pPr>
      <w:r>
        <w:rPr>
          <w:rStyle w:val="Teksttreci"/>
          <w:rFonts w:cstheme="minorHAnsi"/>
          <w:sz w:val="24"/>
          <w:szCs w:val="24"/>
        </w:rPr>
        <w:t xml:space="preserve">W przypadku Wykonawców wspólnie ubiegających się o udzielenie zamówienia, oświadczenia, o których mowa w Rozdziale IX SWZ, składa każdy z wykonawców. Oświadczenia te potwierdzają brak podstaw wykluczenia oraz spełnianie warunków udziału w zakresie, w jakim każdy z wykonawców </w:t>
      </w:r>
      <w:r>
        <w:rPr>
          <w:rStyle w:val="Teksttreci"/>
          <w:rFonts w:cstheme="minorHAnsi"/>
          <w:sz w:val="24"/>
          <w:szCs w:val="24"/>
        </w:rPr>
        <w:lastRenderedPageBreak/>
        <w:t>wykazuje spełnianie warunków udziału w postępowaniu.</w:t>
      </w:r>
    </w:p>
    <w:p w14:paraId="64B51A58" w14:textId="77777777" w:rsidR="00B7557E" w:rsidRDefault="00000000">
      <w:pPr>
        <w:pStyle w:val="Teksttreci0"/>
        <w:numPr>
          <w:ilvl w:val="0"/>
          <w:numId w:val="5"/>
        </w:numPr>
        <w:tabs>
          <w:tab w:val="left" w:pos="355"/>
        </w:tabs>
        <w:spacing w:after="0" w:line="240" w:lineRule="auto"/>
        <w:ind w:left="460" w:hanging="460"/>
        <w:jc w:val="both"/>
        <w:rPr>
          <w:rFonts w:asciiTheme="minorHAnsi" w:hAnsiTheme="minorHAnsi" w:cstheme="minorHAnsi"/>
          <w:sz w:val="24"/>
          <w:szCs w:val="24"/>
        </w:rPr>
      </w:pPr>
      <w:r>
        <w:rPr>
          <w:rStyle w:val="Teksttreci"/>
          <w:rFonts w:cstheme="minorHAnsi"/>
          <w:sz w:val="24"/>
          <w:szCs w:val="24"/>
        </w:rPr>
        <w:t>Wykonawcy wspólnie ubiegający się o udzielenie zamówienia dołączają do oferty oświadczenie z którego wynika, które dostawy lub usługi wykonają poszczególni Wykonawcy.</w:t>
      </w:r>
    </w:p>
    <w:p w14:paraId="12C09224" w14:textId="77777777" w:rsidR="00B7557E" w:rsidRDefault="00000000">
      <w:pPr>
        <w:pStyle w:val="Teksttreci0"/>
        <w:numPr>
          <w:ilvl w:val="0"/>
          <w:numId w:val="5"/>
        </w:numPr>
        <w:tabs>
          <w:tab w:val="left" w:pos="355"/>
        </w:tabs>
        <w:spacing w:after="0" w:line="240" w:lineRule="auto"/>
        <w:ind w:left="460" w:hanging="460"/>
        <w:jc w:val="both"/>
        <w:rPr>
          <w:rStyle w:val="Teksttreci"/>
          <w:rFonts w:asciiTheme="minorHAnsi" w:hAnsiTheme="minorHAnsi" w:cstheme="minorHAnsi"/>
          <w:sz w:val="24"/>
          <w:szCs w:val="24"/>
        </w:rPr>
      </w:pPr>
      <w:r>
        <w:rPr>
          <w:rStyle w:val="Teksttreci"/>
          <w:rFonts w:cstheme="minorHAnsi"/>
          <w:sz w:val="24"/>
          <w:szCs w:val="24"/>
        </w:rPr>
        <w:t>Oświadczenia i dokumenty potwierdzające brak podstaw do wykluczenia z postępowania składa każdy z Wykonawców wspólnie ubiegających się o zamówienie.</w:t>
      </w:r>
    </w:p>
    <w:p w14:paraId="00B31F56" w14:textId="77777777" w:rsidR="00B7557E" w:rsidRDefault="00000000">
      <w:pPr>
        <w:pStyle w:val="Nagwek1"/>
        <w:numPr>
          <w:ilvl w:val="0"/>
          <w:numId w:val="17"/>
        </w:numPr>
        <w:ind w:left="346" w:hanging="284"/>
        <w:jc w:val="both"/>
        <w:rPr>
          <w:rStyle w:val="Teksttreci"/>
          <w:rFonts w:asciiTheme="minorHAnsi" w:hAnsiTheme="minorHAnsi" w:cstheme="minorHAnsi"/>
          <w:sz w:val="24"/>
          <w:szCs w:val="24"/>
          <w:u w:val="single"/>
        </w:rPr>
      </w:pPr>
      <w:bookmarkStart w:id="28" w:name="_Toc118316233"/>
      <w:r>
        <w:rPr>
          <w:rStyle w:val="Teksttreci"/>
          <w:rFonts w:asciiTheme="minorHAnsi" w:hAnsiTheme="minorHAnsi" w:cstheme="minorHAnsi"/>
          <w:sz w:val="24"/>
          <w:szCs w:val="24"/>
          <w:u w:val="single"/>
        </w:rPr>
        <w:t>SPOSÓB KOMUNIKACJI ORAZ WYJAŚNIENIA TREŚCI SWZ, OPIS SPOSOBU PRZYGOTOWANIA OFERT ORAZ WYMAGANIA FORMALNE DOTYCZĄCE SKŁADANYCH OŚWIADCZEŃ I DOKUMENTÓW</w:t>
      </w:r>
      <w:bookmarkEnd w:id="28"/>
    </w:p>
    <w:p w14:paraId="72C5D8D1" w14:textId="77777777" w:rsidR="00B7557E" w:rsidRDefault="00B7557E"/>
    <w:p w14:paraId="62CF221C" w14:textId="2868F145" w:rsidR="005812B5" w:rsidRPr="0070620E" w:rsidRDefault="00000000" w:rsidP="005812B5">
      <w:pPr>
        <w:pStyle w:val="LO-normal"/>
        <w:numPr>
          <w:ilvl w:val="0"/>
          <w:numId w:val="39"/>
        </w:numPr>
        <w:spacing w:line="319" w:lineRule="auto"/>
        <w:ind w:left="426"/>
        <w:jc w:val="both"/>
        <w:rPr>
          <w:rFonts w:asciiTheme="minorHAnsi" w:eastAsia="Calibri" w:hAnsiTheme="minorHAnsi" w:cstheme="minorHAnsi"/>
        </w:rPr>
      </w:pPr>
      <w:r w:rsidRPr="005812B5">
        <w:rPr>
          <w:rFonts w:asciiTheme="minorHAnsi" w:eastAsia="Calibri" w:hAnsiTheme="minorHAnsi" w:cstheme="minorHAnsi"/>
        </w:rPr>
        <w:t xml:space="preserve">Osobą uprawnioną do kontaktu z Wykonawcami jest: </w:t>
      </w:r>
      <w:r w:rsidRPr="005812B5">
        <w:rPr>
          <w:rFonts w:asciiTheme="minorHAnsi" w:eastAsia="Calibri" w:hAnsiTheme="minorHAnsi" w:cstheme="minorHAnsi"/>
          <w:b/>
          <w:bCs/>
        </w:rPr>
        <w:t xml:space="preserve">Mateusz Moszczyński – Kierownik Referatu Gospodarki Terenowej </w:t>
      </w:r>
      <w:r w:rsidR="005812B5">
        <w:rPr>
          <w:rFonts w:asciiTheme="minorHAnsi" w:eastAsia="Calibri" w:hAnsiTheme="minorHAnsi" w:cstheme="minorHAnsi"/>
          <w:b/>
          <w:bCs/>
        </w:rPr>
        <w:t xml:space="preserve">tel. 89 6262002 wew. 61, e-mail: </w:t>
      </w:r>
      <w:hyperlink r:id="rId13" w:history="1">
        <w:r w:rsidR="0070620E" w:rsidRPr="00126544">
          <w:rPr>
            <w:rStyle w:val="Hipercze"/>
            <w:rFonts w:asciiTheme="minorHAnsi" w:eastAsia="Calibri" w:hAnsiTheme="minorHAnsi" w:cstheme="minorHAnsi"/>
            <w:b/>
            <w:bCs/>
          </w:rPr>
          <w:t>kierownikgt@janowiec.com.pl</w:t>
        </w:r>
      </w:hyperlink>
    </w:p>
    <w:p w14:paraId="5CF39C9C" w14:textId="6AF52ECF" w:rsidR="0070620E" w:rsidRPr="005812B5" w:rsidRDefault="0070620E" w:rsidP="005812B5">
      <w:pPr>
        <w:pStyle w:val="LO-normal"/>
        <w:numPr>
          <w:ilvl w:val="0"/>
          <w:numId w:val="39"/>
        </w:numPr>
        <w:spacing w:line="319" w:lineRule="auto"/>
        <w:ind w:left="426"/>
        <w:jc w:val="both"/>
        <w:rPr>
          <w:rFonts w:asciiTheme="minorHAnsi" w:eastAsia="Calibri" w:hAnsiTheme="minorHAnsi" w:cstheme="minorHAnsi"/>
        </w:rPr>
      </w:pPr>
      <w:r>
        <w:rPr>
          <w:rFonts w:asciiTheme="minorHAnsi" w:eastAsia="Times New Roman" w:hAnsiTheme="minorHAnsi" w:cstheme="minorHAnsi"/>
          <w:lang w:bidi="ar-SA"/>
        </w:rPr>
        <w:t>Zamawiający nie przewiduje przeprowadzenia spotkania informacyjnego.</w:t>
      </w:r>
    </w:p>
    <w:p w14:paraId="4C74498E" w14:textId="269CA769" w:rsidR="005812B5" w:rsidRPr="005812B5" w:rsidRDefault="00000000" w:rsidP="005812B5">
      <w:pPr>
        <w:pStyle w:val="LO-normal"/>
        <w:numPr>
          <w:ilvl w:val="0"/>
          <w:numId w:val="39"/>
        </w:numPr>
        <w:spacing w:line="319" w:lineRule="auto"/>
        <w:ind w:left="426"/>
        <w:jc w:val="both"/>
        <w:rPr>
          <w:rFonts w:asciiTheme="minorHAnsi" w:eastAsia="Calibri" w:hAnsiTheme="minorHAnsi" w:cstheme="minorHAnsi"/>
        </w:rPr>
      </w:pPr>
      <w:r w:rsidRPr="005812B5">
        <w:rPr>
          <w:rFonts w:asciiTheme="minorHAnsi" w:eastAsia="Calibri" w:hAnsiTheme="minorHAnsi" w:cstheme="minorHAnsi"/>
        </w:rPr>
        <w:t xml:space="preserve">Postępowanie prowadzone jest w języku polskim za pośrednictwem </w:t>
      </w:r>
      <w:hyperlink r:id="rId14">
        <w:r w:rsidRPr="005812B5">
          <w:rPr>
            <w:rFonts w:asciiTheme="minorHAnsi" w:eastAsia="Calibri" w:hAnsiTheme="minorHAnsi" w:cstheme="minorHAnsi"/>
            <w:color w:val="1155CC"/>
            <w:u w:val="single"/>
          </w:rPr>
          <w:t>platformazakupowa.pl</w:t>
        </w:r>
      </w:hyperlink>
      <w:r w:rsidRPr="005812B5">
        <w:rPr>
          <w:rFonts w:asciiTheme="minorHAnsi" w:eastAsia="Calibri" w:hAnsiTheme="minorHAnsi" w:cstheme="minorHAnsi"/>
        </w:rPr>
        <w:t xml:space="preserve"> pod adresem: </w:t>
      </w:r>
      <w:hyperlink r:id="rId15">
        <w:r w:rsidRPr="005812B5">
          <w:rPr>
            <w:rStyle w:val="Hipercze"/>
            <w:rFonts w:asciiTheme="minorHAnsi" w:eastAsia="Calibri" w:hAnsiTheme="minorHAnsi" w:cstheme="minorHAnsi"/>
          </w:rPr>
          <w:t>https://platformazakupowa.pl/pn/janowiec_koscielny</w:t>
        </w:r>
      </w:hyperlink>
      <w:r w:rsidRPr="005812B5">
        <w:rPr>
          <w:rFonts w:asciiTheme="minorHAnsi" w:eastAsia="Calibri" w:hAnsiTheme="minorHAnsi" w:cstheme="minorHAnsi"/>
        </w:rPr>
        <w:t xml:space="preserve"> </w:t>
      </w:r>
    </w:p>
    <w:p w14:paraId="12F125D9" w14:textId="5050F282" w:rsidR="00B7557E" w:rsidRPr="005812B5" w:rsidRDefault="00000000" w:rsidP="005812B5">
      <w:pPr>
        <w:pStyle w:val="LO-normal"/>
        <w:numPr>
          <w:ilvl w:val="0"/>
          <w:numId w:val="39"/>
        </w:numPr>
        <w:spacing w:line="319" w:lineRule="auto"/>
        <w:ind w:left="426"/>
        <w:jc w:val="both"/>
        <w:rPr>
          <w:rFonts w:asciiTheme="minorHAnsi" w:eastAsia="Calibri" w:hAnsiTheme="minorHAnsi" w:cstheme="minorHAnsi"/>
        </w:rPr>
      </w:pPr>
      <w:r w:rsidRPr="005812B5">
        <w:rPr>
          <w:rFonts w:asciiTheme="minorHAnsi" w:eastAsia="Calibri" w:hAnsiTheme="minorHAnsi" w:cstheme="minorHAnsi"/>
        </w:rPr>
        <w:t>W celu skrócenia czasu udzielenia odpowiedzi na pytania komunikacja między zamawiającym a wykonawcami w zakresie:</w:t>
      </w:r>
    </w:p>
    <w:p w14:paraId="4845B0A7" w14:textId="3D9F9F0D" w:rsidR="00B7557E" w:rsidRPr="005812B5" w:rsidRDefault="00000000" w:rsidP="005812B5">
      <w:pPr>
        <w:pStyle w:val="LO-normal"/>
        <w:numPr>
          <w:ilvl w:val="0"/>
          <w:numId w:val="40"/>
        </w:numPr>
        <w:spacing w:line="319" w:lineRule="auto"/>
        <w:ind w:left="1134"/>
        <w:jc w:val="both"/>
        <w:rPr>
          <w:rFonts w:asciiTheme="minorHAnsi" w:eastAsia="Calibri" w:hAnsiTheme="minorHAnsi" w:cstheme="minorHAnsi"/>
          <w:highlight w:val="white"/>
        </w:rPr>
      </w:pPr>
      <w:r w:rsidRPr="005812B5">
        <w:rPr>
          <w:rFonts w:asciiTheme="minorHAnsi" w:eastAsia="Calibri" w:hAnsiTheme="minorHAnsi" w:cstheme="minorHAnsi"/>
          <w:highlight w:val="white"/>
        </w:rPr>
        <w:t>przesyłania Zamawiającemu pytań do treści SWZ;</w:t>
      </w:r>
    </w:p>
    <w:p w14:paraId="3496C0B3" w14:textId="7A2B9F64" w:rsidR="00B7557E" w:rsidRPr="005812B5" w:rsidRDefault="00000000" w:rsidP="005812B5">
      <w:pPr>
        <w:pStyle w:val="LO-normal"/>
        <w:numPr>
          <w:ilvl w:val="0"/>
          <w:numId w:val="40"/>
        </w:numPr>
        <w:spacing w:line="319" w:lineRule="auto"/>
        <w:ind w:left="1134"/>
        <w:jc w:val="both"/>
        <w:rPr>
          <w:rFonts w:asciiTheme="minorHAnsi" w:eastAsia="Calibri" w:hAnsiTheme="minorHAnsi" w:cstheme="minorHAnsi"/>
          <w:highlight w:val="white"/>
        </w:rPr>
      </w:pPr>
      <w:r w:rsidRPr="005812B5">
        <w:rPr>
          <w:rFonts w:asciiTheme="minorHAnsi" w:eastAsia="Calibri" w:hAnsiTheme="minorHAnsi" w:cstheme="minorHAnsi"/>
          <w:highlight w:val="white"/>
        </w:rPr>
        <w:t>przesyłania odpowiedzi na wezwanie Zamawiającego do złożenia podmiotowych środków dowodowych;</w:t>
      </w:r>
    </w:p>
    <w:p w14:paraId="166B5830" w14:textId="5CB87D31" w:rsidR="00B7557E" w:rsidRPr="005812B5" w:rsidRDefault="00000000" w:rsidP="005812B5">
      <w:pPr>
        <w:pStyle w:val="LO-normal"/>
        <w:numPr>
          <w:ilvl w:val="0"/>
          <w:numId w:val="40"/>
        </w:numPr>
        <w:spacing w:line="319" w:lineRule="auto"/>
        <w:ind w:left="1134"/>
        <w:jc w:val="both"/>
        <w:rPr>
          <w:rFonts w:asciiTheme="minorHAnsi" w:eastAsia="Calibri" w:hAnsiTheme="minorHAnsi" w:cstheme="minorHAnsi"/>
          <w:highlight w:val="white"/>
        </w:rPr>
      </w:pPr>
      <w:r w:rsidRPr="005812B5">
        <w:rPr>
          <w:rFonts w:asciiTheme="minorHAnsi" w:eastAsia="Calibri" w:hAnsiTheme="minorHAnsi" w:cstheme="minorHAnsi"/>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2F22F604" w14:textId="344EDDFA" w:rsidR="00B7557E" w:rsidRPr="005812B5" w:rsidRDefault="00000000" w:rsidP="005812B5">
      <w:pPr>
        <w:pStyle w:val="LO-normal"/>
        <w:numPr>
          <w:ilvl w:val="0"/>
          <w:numId w:val="40"/>
        </w:numPr>
        <w:spacing w:line="319" w:lineRule="auto"/>
        <w:ind w:left="1134"/>
        <w:jc w:val="both"/>
        <w:rPr>
          <w:rFonts w:asciiTheme="minorHAnsi" w:eastAsia="Calibri" w:hAnsiTheme="minorHAnsi" w:cstheme="minorHAnsi"/>
          <w:highlight w:val="white"/>
        </w:rPr>
      </w:pPr>
      <w:r w:rsidRPr="005812B5">
        <w:rPr>
          <w:rFonts w:asciiTheme="minorHAnsi" w:eastAsia="Calibri" w:hAnsiTheme="minorHAnsi" w:cstheme="minorHAnsi"/>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B44C35A" w14:textId="1FEF1643" w:rsidR="00B7557E" w:rsidRPr="005812B5" w:rsidRDefault="00000000" w:rsidP="005812B5">
      <w:pPr>
        <w:pStyle w:val="LO-normal"/>
        <w:numPr>
          <w:ilvl w:val="0"/>
          <w:numId w:val="40"/>
        </w:numPr>
        <w:spacing w:line="319" w:lineRule="auto"/>
        <w:ind w:left="1134"/>
        <w:jc w:val="both"/>
        <w:rPr>
          <w:rFonts w:asciiTheme="minorHAnsi" w:eastAsia="Calibri" w:hAnsiTheme="minorHAnsi" w:cstheme="minorHAnsi"/>
          <w:highlight w:val="white"/>
        </w:rPr>
      </w:pPr>
      <w:r w:rsidRPr="005812B5">
        <w:rPr>
          <w:rFonts w:asciiTheme="minorHAnsi" w:eastAsia="Calibri" w:hAnsiTheme="minorHAnsi" w:cstheme="minorHAnsi"/>
          <w:highlight w:val="white"/>
        </w:rPr>
        <w:t>przesyłania odpowiedzi na wezwanie Zamawiającego do złożenia wyjaśnień dot. treści przedmiotowych środków dowodowych;</w:t>
      </w:r>
    </w:p>
    <w:p w14:paraId="480753F9" w14:textId="54C8F7B2" w:rsidR="00B7557E" w:rsidRPr="005812B5" w:rsidRDefault="00000000" w:rsidP="005812B5">
      <w:pPr>
        <w:pStyle w:val="LO-normal"/>
        <w:numPr>
          <w:ilvl w:val="0"/>
          <w:numId w:val="40"/>
        </w:numPr>
        <w:spacing w:line="319" w:lineRule="auto"/>
        <w:ind w:left="1134"/>
        <w:jc w:val="both"/>
        <w:rPr>
          <w:rFonts w:asciiTheme="minorHAnsi" w:eastAsia="Calibri" w:hAnsiTheme="minorHAnsi" w:cstheme="minorHAnsi"/>
          <w:highlight w:val="white"/>
        </w:rPr>
      </w:pPr>
      <w:r w:rsidRPr="005812B5">
        <w:rPr>
          <w:rFonts w:asciiTheme="minorHAnsi" w:eastAsia="Calibri" w:hAnsiTheme="minorHAnsi" w:cstheme="minorHAnsi"/>
          <w:highlight w:val="white"/>
        </w:rPr>
        <w:t>przesłania odpowiedzi na inne wezwania Zamawiającego wynikające z ustawy - Prawo zamówień publicznych;</w:t>
      </w:r>
    </w:p>
    <w:p w14:paraId="5C2D5019" w14:textId="133958DC" w:rsidR="00B7557E" w:rsidRPr="005812B5" w:rsidRDefault="00000000" w:rsidP="005812B5">
      <w:pPr>
        <w:pStyle w:val="LO-normal"/>
        <w:numPr>
          <w:ilvl w:val="0"/>
          <w:numId w:val="40"/>
        </w:numPr>
        <w:spacing w:line="319" w:lineRule="auto"/>
        <w:ind w:left="1134"/>
        <w:jc w:val="both"/>
        <w:rPr>
          <w:rFonts w:asciiTheme="minorHAnsi" w:eastAsia="Calibri" w:hAnsiTheme="minorHAnsi" w:cstheme="minorHAnsi"/>
          <w:highlight w:val="white"/>
        </w:rPr>
      </w:pPr>
      <w:r w:rsidRPr="005812B5">
        <w:rPr>
          <w:rFonts w:asciiTheme="minorHAnsi" w:eastAsia="Calibri" w:hAnsiTheme="minorHAnsi" w:cstheme="minorHAnsi"/>
          <w:highlight w:val="white"/>
        </w:rPr>
        <w:t>przesyłania wniosków, informacji, oświadczeń Wykonawcy;</w:t>
      </w:r>
    </w:p>
    <w:p w14:paraId="5166A45A" w14:textId="5B2CAE08" w:rsidR="00B7557E" w:rsidRPr="005812B5" w:rsidRDefault="00000000" w:rsidP="005812B5">
      <w:pPr>
        <w:pStyle w:val="LO-normal"/>
        <w:numPr>
          <w:ilvl w:val="0"/>
          <w:numId w:val="40"/>
        </w:numPr>
        <w:spacing w:line="319" w:lineRule="auto"/>
        <w:ind w:left="1134"/>
        <w:jc w:val="both"/>
        <w:rPr>
          <w:rFonts w:asciiTheme="minorHAnsi" w:eastAsia="Calibri" w:hAnsiTheme="minorHAnsi" w:cstheme="minorHAnsi"/>
        </w:rPr>
      </w:pPr>
      <w:r w:rsidRPr="005812B5">
        <w:rPr>
          <w:rFonts w:asciiTheme="minorHAnsi" w:eastAsia="Calibri" w:hAnsiTheme="minorHAnsi" w:cstheme="minorHAnsi"/>
          <w:highlight w:val="white"/>
        </w:rPr>
        <w:t>przesyłania odwołania/inne</w:t>
      </w:r>
    </w:p>
    <w:p w14:paraId="69BBDF4B" w14:textId="77777777" w:rsidR="00B7557E" w:rsidRPr="005812B5" w:rsidRDefault="00000000">
      <w:pPr>
        <w:pStyle w:val="LO-normal"/>
        <w:spacing w:line="319" w:lineRule="auto"/>
        <w:ind w:left="720"/>
        <w:jc w:val="both"/>
        <w:rPr>
          <w:rFonts w:asciiTheme="minorHAnsi" w:eastAsia="Calibri" w:hAnsiTheme="minorHAnsi" w:cstheme="minorHAnsi"/>
        </w:rPr>
      </w:pPr>
      <w:r w:rsidRPr="005812B5">
        <w:rPr>
          <w:rFonts w:asciiTheme="minorHAnsi" w:eastAsia="Calibri" w:hAnsiTheme="minorHAnsi" w:cstheme="minorHAnsi"/>
        </w:rPr>
        <w:t xml:space="preserve">odbywa się za pośrednictwem </w:t>
      </w:r>
      <w:hyperlink r:id="rId16">
        <w:r w:rsidRPr="005812B5">
          <w:rPr>
            <w:rFonts w:asciiTheme="minorHAnsi" w:eastAsia="Calibri" w:hAnsiTheme="minorHAnsi" w:cstheme="minorHAnsi"/>
            <w:color w:val="1155CC"/>
            <w:u w:val="single"/>
          </w:rPr>
          <w:t>platformazakupowa.pl</w:t>
        </w:r>
      </w:hyperlink>
      <w:r w:rsidRPr="005812B5">
        <w:rPr>
          <w:rFonts w:asciiTheme="minorHAnsi" w:eastAsia="Calibri" w:hAnsiTheme="minorHAnsi" w:cstheme="minorHAnsi"/>
        </w:rPr>
        <w:t xml:space="preserve"> i formularza „Wyślij wiadomość do zamawiającego”. </w:t>
      </w:r>
    </w:p>
    <w:p w14:paraId="67722ED7" w14:textId="77777777" w:rsidR="00B7557E" w:rsidRPr="005812B5" w:rsidRDefault="00000000">
      <w:pPr>
        <w:pStyle w:val="LO-normal"/>
        <w:spacing w:line="319" w:lineRule="auto"/>
        <w:ind w:left="720"/>
        <w:jc w:val="both"/>
        <w:rPr>
          <w:rFonts w:asciiTheme="minorHAnsi" w:eastAsia="Calibri" w:hAnsiTheme="minorHAnsi" w:cstheme="minorHAnsi"/>
        </w:rPr>
      </w:pPr>
      <w:r w:rsidRPr="005812B5">
        <w:rPr>
          <w:rFonts w:asciiTheme="minorHAnsi" w:eastAsia="Calibri" w:hAnsiTheme="minorHAnsi" w:cstheme="minorHAnsi"/>
        </w:rPr>
        <w:t xml:space="preserve">Za datę przekazania (wpływu) oświadczeń, wniosków, zawiadomień oraz informacji przyjmuje się datę ich przesłania za pośrednictwem </w:t>
      </w:r>
      <w:hyperlink r:id="rId17">
        <w:r w:rsidRPr="005812B5">
          <w:rPr>
            <w:rFonts w:asciiTheme="minorHAnsi" w:eastAsia="Calibri" w:hAnsiTheme="minorHAnsi" w:cstheme="minorHAnsi"/>
            <w:color w:val="1155CC"/>
            <w:u w:val="single"/>
          </w:rPr>
          <w:t>platformazakupowa.pl</w:t>
        </w:r>
      </w:hyperlink>
      <w:r w:rsidRPr="005812B5">
        <w:rPr>
          <w:rFonts w:asciiTheme="minorHAnsi" w:eastAsia="Calibri" w:hAnsiTheme="minorHAnsi" w:cstheme="minorHAnsi"/>
        </w:rPr>
        <w:t xml:space="preserve"> poprzez kliknięcie przycisku  „Wyślij wiadomość do zamawiającego” po których pojawi się komunikat, że wiadomość została wysłana do zamawiającego.</w:t>
      </w:r>
    </w:p>
    <w:p w14:paraId="227BCBD8" w14:textId="2781F822" w:rsidR="00B7557E" w:rsidRPr="005812B5" w:rsidRDefault="00000000" w:rsidP="005812B5">
      <w:pPr>
        <w:pStyle w:val="LO-normal"/>
        <w:numPr>
          <w:ilvl w:val="0"/>
          <w:numId w:val="39"/>
        </w:numPr>
        <w:spacing w:line="319" w:lineRule="auto"/>
        <w:jc w:val="both"/>
        <w:rPr>
          <w:rFonts w:asciiTheme="minorHAnsi" w:eastAsia="Calibri" w:hAnsiTheme="minorHAnsi" w:cstheme="minorHAnsi"/>
        </w:rPr>
      </w:pPr>
      <w:r w:rsidRPr="005812B5">
        <w:rPr>
          <w:rFonts w:asciiTheme="minorHAnsi" w:eastAsia="Calibri" w:hAnsiTheme="minorHAnsi" w:cstheme="minorHAnsi"/>
        </w:rPr>
        <w:t xml:space="preserve">Zamawiający będzie przekazywał wykonawcom informacje za pośrednictwem </w:t>
      </w:r>
      <w:hyperlink r:id="rId18">
        <w:r w:rsidRPr="005812B5">
          <w:rPr>
            <w:rFonts w:asciiTheme="minorHAnsi" w:eastAsia="Calibri" w:hAnsiTheme="minorHAnsi" w:cstheme="minorHAnsi"/>
            <w:color w:val="1155CC"/>
            <w:u w:val="single"/>
          </w:rPr>
          <w:t>platformazakupowa.pl</w:t>
        </w:r>
      </w:hyperlink>
      <w:r w:rsidRPr="005812B5">
        <w:rPr>
          <w:rFonts w:asciiTheme="minorHAnsi" w:eastAsia="Calibri" w:hAnsiTheme="minorHAnsi" w:cstheme="minorHAnsi"/>
        </w:rPr>
        <w:t xml:space="preserve">. Informacje dotyczące odpowiedzi na pytania, zmiany specyfikacji, zmiany terminu składania i otwarcia ofert Zamawiający będzie zamieszczał na platformie w sekcji </w:t>
      </w:r>
      <w:r w:rsidRPr="005812B5">
        <w:rPr>
          <w:rFonts w:asciiTheme="minorHAnsi" w:eastAsia="Calibri" w:hAnsiTheme="minorHAnsi" w:cstheme="minorHAnsi"/>
        </w:rPr>
        <w:lastRenderedPageBreak/>
        <w:t xml:space="preserve">“Komunikaty”. Korespondencja, której zgodnie z obowiązującymi przepisami adresatem jest konkretny wykonawca, będzie przekazywana za pośrednictwem </w:t>
      </w:r>
      <w:hyperlink r:id="rId19">
        <w:r w:rsidRPr="005812B5">
          <w:rPr>
            <w:rFonts w:asciiTheme="minorHAnsi" w:eastAsia="Calibri" w:hAnsiTheme="minorHAnsi" w:cstheme="minorHAnsi"/>
            <w:color w:val="1155CC"/>
            <w:u w:val="single"/>
          </w:rPr>
          <w:t>platformazakupowa.pl</w:t>
        </w:r>
      </w:hyperlink>
      <w:r w:rsidRPr="005812B5">
        <w:rPr>
          <w:rFonts w:asciiTheme="minorHAnsi" w:eastAsia="Calibri" w:hAnsiTheme="minorHAnsi" w:cstheme="minorHAnsi"/>
        </w:rPr>
        <w:t xml:space="preserve"> do konkretnego wykonawcy.</w:t>
      </w:r>
    </w:p>
    <w:p w14:paraId="0247D9DD" w14:textId="77777777" w:rsidR="00B7557E" w:rsidRPr="005812B5" w:rsidRDefault="00000000" w:rsidP="005812B5">
      <w:pPr>
        <w:pStyle w:val="LO-normal"/>
        <w:numPr>
          <w:ilvl w:val="0"/>
          <w:numId w:val="39"/>
        </w:numPr>
        <w:spacing w:line="319" w:lineRule="auto"/>
        <w:ind w:left="720"/>
        <w:jc w:val="both"/>
        <w:rPr>
          <w:rFonts w:asciiTheme="minorHAnsi" w:eastAsia="Calibri" w:hAnsiTheme="minorHAnsi" w:cstheme="minorHAnsi"/>
        </w:rPr>
      </w:pPr>
      <w:r w:rsidRPr="005812B5">
        <w:rPr>
          <w:rFonts w:asciiTheme="minorHAnsi" w:eastAsia="Calibr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97DB633" w14:textId="77777777" w:rsidR="00B7557E" w:rsidRPr="005812B5" w:rsidRDefault="00000000" w:rsidP="005812B5">
      <w:pPr>
        <w:pStyle w:val="LO-normal"/>
        <w:numPr>
          <w:ilvl w:val="0"/>
          <w:numId w:val="39"/>
        </w:numPr>
        <w:spacing w:line="319" w:lineRule="auto"/>
        <w:ind w:left="720"/>
        <w:jc w:val="both"/>
        <w:rPr>
          <w:rFonts w:asciiTheme="minorHAnsi" w:eastAsia="Calibri" w:hAnsiTheme="minorHAnsi" w:cstheme="minorHAnsi"/>
        </w:rPr>
      </w:pPr>
      <w:r w:rsidRPr="005812B5">
        <w:rPr>
          <w:rFonts w:asciiTheme="minorHAnsi" w:eastAsia="Calibri" w:hAnsiTheme="minorHAnsi" w:cstheme="minorHAnsi"/>
        </w:rPr>
        <w:t xml:space="preserve">Zamawiający, zgodnie z Rozporządzeniem </w:t>
      </w:r>
      <w:r w:rsidRPr="005812B5">
        <w:rPr>
          <w:rFonts w:asciiTheme="minorHAnsi" w:eastAsia="Roboto" w:hAnsiTheme="minorHAnsi" w:cstheme="minorHAnsi"/>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5812B5">
        <w:rPr>
          <w:rFonts w:asciiTheme="minorHAnsi" w:eastAsia="Calibri" w:hAnsiTheme="minorHAnsi" w:cstheme="minorHAnsi"/>
        </w:rPr>
        <w:t xml:space="preserve">, określa niezbędne wymagania sprzętowo - aplikacyjne umożliwiające pracę na </w:t>
      </w:r>
      <w:hyperlink r:id="rId20">
        <w:r w:rsidRPr="005812B5">
          <w:rPr>
            <w:rFonts w:asciiTheme="minorHAnsi" w:eastAsia="Calibri" w:hAnsiTheme="minorHAnsi" w:cstheme="minorHAnsi"/>
            <w:color w:val="1155CC"/>
            <w:u w:val="single"/>
          </w:rPr>
          <w:t>platformazakupowa.pl</w:t>
        </w:r>
      </w:hyperlink>
      <w:r w:rsidRPr="005812B5">
        <w:rPr>
          <w:rFonts w:asciiTheme="minorHAnsi" w:eastAsia="Calibri" w:hAnsiTheme="minorHAnsi" w:cstheme="minorHAnsi"/>
        </w:rPr>
        <w:t>, tj.:</w:t>
      </w:r>
    </w:p>
    <w:p w14:paraId="06C37DE0" w14:textId="77777777" w:rsidR="00B7557E" w:rsidRPr="005812B5" w:rsidRDefault="00000000" w:rsidP="005812B5">
      <w:pPr>
        <w:pStyle w:val="LO-normal"/>
        <w:numPr>
          <w:ilvl w:val="1"/>
          <w:numId w:val="39"/>
        </w:numPr>
        <w:spacing w:line="319" w:lineRule="auto"/>
        <w:ind w:left="1440"/>
        <w:jc w:val="both"/>
        <w:rPr>
          <w:rFonts w:asciiTheme="minorHAnsi" w:eastAsia="Calibri" w:hAnsiTheme="minorHAnsi" w:cstheme="minorHAnsi"/>
        </w:rPr>
      </w:pPr>
      <w:r w:rsidRPr="005812B5">
        <w:rPr>
          <w:rFonts w:asciiTheme="minorHAnsi" w:eastAsia="Calibri" w:hAnsiTheme="minorHAnsi" w:cstheme="minorHAnsi"/>
        </w:rPr>
        <w:t>stały dostęp do sieci Internet o gwarantowanej przepustowości nie mniejszej niż 512 kb/s,</w:t>
      </w:r>
    </w:p>
    <w:p w14:paraId="14C0BF76" w14:textId="77777777" w:rsidR="00B7557E" w:rsidRPr="005812B5" w:rsidRDefault="00000000" w:rsidP="005812B5">
      <w:pPr>
        <w:pStyle w:val="LO-normal"/>
        <w:numPr>
          <w:ilvl w:val="1"/>
          <w:numId w:val="39"/>
        </w:numPr>
        <w:spacing w:line="319" w:lineRule="auto"/>
        <w:ind w:left="1440"/>
        <w:jc w:val="both"/>
        <w:rPr>
          <w:rFonts w:asciiTheme="minorHAnsi" w:eastAsia="Calibri" w:hAnsiTheme="minorHAnsi" w:cstheme="minorHAnsi"/>
        </w:rPr>
      </w:pPr>
      <w:r w:rsidRPr="005812B5">
        <w:rPr>
          <w:rFonts w:asciiTheme="minorHAnsi" w:eastAsia="Calibr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417DD77A" w14:textId="77777777" w:rsidR="00B7557E" w:rsidRPr="005812B5" w:rsidRDefault="00000000" w:rsidP="005812B5">
      <w:pPr>
        <w:pStyle w:val="LO-normal"/>
        <w:numPr>
          <w:ilvl w:val="1"/>
          <w:numId w:val="39"/>
        </w:numPr>
        <w:spacing w:line="319" w:lineRule="auto"/>
        <w:ind w:left="1440"/>
        <w:jc w:val="both"/>
        <w:rPr>
          <w:rFonts w:asciiTheme="minorHAnsi" w:eastAsia="Calibri" w:hAnsiTheme="minorHAnsi" w:cstheme="minorHAnsi"/>
        </w:rPr>
      </w:pPr>
      <w:r w:rsidRPr="005812B5">
        <w:rPr>
          <w:rFonts w:asciiTheme="minorHAnsi" w:eastAsia="Calibri" w:hAnsiTheme="minorHAnsi" w:cstheme="minorHAnsi"/>
        </w:rPr>
        <w:t>zainstalowana dowolna, inna przeglądarka internetowa niż Internet Explorer,</w:t>
      </w:r>
    </w:p>
    <w:p w14:paraId="13C03359" w14:textId="77777777" w:rsidR="00B7557E" w:rsidRPr="005812B5" w:rsidRDefault="00000000" w:rsidP="005812B5">
      <w:pPr>
        <w:pStyle w:val="LO-normal"/>
        <w:numPr>
          <w:ilvl w:val="1"/>
          <w:numId w:val="39"/>
        </w:numPr>
        <w:spacing w:line="319" w:lineRule="auto"/>
        <w:ind w:left="1440"/>
        <w:jc w:val="both"/>
        <w:rPr>
          <w:rFonts w:asciiTheme="minorHAnsi" w:eastAsia="Calibri" w:hAnsiTheme="minorHAnsi" w:cstheme="minorHAnsi"/>
        </w:rPr>
      </w:pPr>
      <w:r w:rsidRPr="005812B5">
        <w:rPr>
          <w:rFonts w:asciiTheme="minorHAnsi" w:eastAsia="Calibri" w:hAnsiTheme="minorHAnsi" w:cstheme="minorHAnsi"/>
        </w:rPr>
        <w:t>włączona obsługa JavaScript,</w:t>
      </w:r>
    </w:p>
    <w:p w14:paraId="4F7E9082" w14:textId="77777777" w:rsidR="00B7557E" w:rsidRPr="005812B5" w:rsidRDefault="00000000" w:rsidP="005812B5">
      <w:pPr>
        <w:pStyle w:val="LO-normal"/>
        <w:numPr>
          <w:ilvl w:val="1"/>
          <w:numId w:val="39"/>
        </w:numPr>
        <w:spacing w:line="319" w:lineRule="auto"/>
        <w:ind w:left="1440"/>
        <w:jc w:val="both"/>
        <w:rPr>
          <w:rFonts w:asciiTheme="minorHAnsi" w:eastAsia="Calibri" w:hAnsiTheme="minorHAnsi" w:cstheme="minorHAnsi"/>
        </w:rPr>
      </w:pPr>
      <w:r w:rsidRPr="005812B5">
        <w:rPr>
          <w:rFonts w:asciiTheme="minorHAnsi" w:eastAsia="Calibri" w:hAnsiTheme="minorHAnsi" w:cstheme="minorHAnsi"/>
        </w:rPr>
        <w:t>zainstalowany program Adobe Acrobat Reader lub inny obsługujący format plików .pdf,</w:t>
      </w:r>
    </w:p>
    <w:p w14:paraId="457AA763" w14:textId="77777777" w:rsidR="00B7557E" w:rsidRPr="005812B5" w:rsidRDefault="00000000" w:rsidP="005812B5">
      <w:pPr>
        <w:pStyle w:val="LO-normal"/>
        <w:numPr>
          <w:ilvl w:val="1"/>
          <w:numId w:val="39"/>
        </w:numPr>
        <w:spacing w:line="319" w:lineRule="auto"/>
        <w:ind w:left="1440"/>
        <w:jc w:val="both"/>
        <w:rPr>
          <w:rFonts w:asciiTheme="minorHAnsi" w:eastAsia="Calibri" w:hAnsiTheme="minorHAnsi" w:cstheme="minorHAnsi"/>
        </w:rPr>
      </w:pPr>
      <w:r w:rsidRPr="005812B5">
        <w:rPr>
          <w:rFonts w:asciiTheme="minorHAnsi" w:eastAsia="Calibri" w:hAnsiTheme="minorHAnsi" w:cstheme="minorHAnsi"/>
        </w:rPr>
        <w:t>Szyfrowanie na platformazakupowa.pl odbywa się za pomocą protokołu TLS 1.3.</w:t>
      </w:r>
    </w:p>
    <w:p w14:paraId="0D746AD8" w14:textId="77777777" w:rsidR="00B7557E" w:rsidRPr="005812B5" w:rsidRDefault="00000000" w:rsidP="005812B5">
      <w:pPr>
        <w:pStyle w:val="LO-normal"/>
        <w:numPr>
          <w:ilvl w:val="1"/>
          <w:numId w:val="39"/>
        </w:numPr>
        <w:spacing w:line="319" w:lineRule="auto"/>
        <w:ind w:left="1440"/>
        <w:jc w:val="both"/>
        <w:rPr>
          <w:rFonts w:asciiTheme="minorHAnsi" w:eastAsia="Calibri" w:hAnsiTheme="minorHAnsi" w:cstheme="minorHAnsi"/>
        </w:rPr>
      </w:pPr>
      <w:r w:rsidRPr="005812B5">
        <w:rPr>
          <w:rFonts w:asciiTheme="minorHAnsi" w:eastAsia="Calibri" w:hAnsiTheme="minorHAnsi" w:cstheme="minorHAnsi"/>
        </w:rPr>
        <w:t>Oznaczenie czasu odbioru danych przez platformę zakupową stanowi datę oraz dokładny czas (hh:mm:ss) generowany wg. czasu lokalnego serwera synchronizowanego z zegarem Głównego Urzędu Miar.</w:t>
      </w:r>
    </w:p>
    <w:p w14:paraId="463386D5" w14:textId="77777777" w:rsidR="00B7557E" w:rsidRPr="005812B5" w:rsidRDefault="00000000" w:rsidP="005812B5">
      <w:pPr>
        <w:pStyle w:val="LO-normal"/>
        <w:numPr>
          <w:ilvl w:val="0"/>
          <w:numId w:val="39"/>
        </w:numPr>
        <w:spacing w:line="319" w:lineRule="auto"/>
        <w:ind w:left="720"/>
        <w:jc w:val="both"/>
        <w:rPr>
          <w:rFonts w:asciiTheme="minorHAnsi" w:eastAsia="Calibri" w:hAnsiTheme="minorHAnsi" w:cstheme="minorHAnsi"/>
        </w:rPr>
      </w:pPr>
      <w:r w:rsidRPr="005812B5">
        <w:rPr>
          <w:rFonts w:asciiTheme="minorHAnsi" w:eastAsia="Calibri" w:hAnsiTheme="minorHAnsi" w:cstheme="minorHAnsi"/>
        </w:rPr>
        <w:t>Wykonawca, przystępując do niniejszego postępowania o udzielenie zamówienia publicznego:</w:t>
      </w:r>
    </w:p>
    <w:p w14:paraId="41C87338" w14:textId="77777777" w:rsidR="00B7557E" w:rsidRPr="005812B5" w:rsidRDefault="00000000" w:rsidP="005812B5">
      <w:pPr>
        <w:pStyle w:val="LO-normal"/>
        <w:numPr>
          <w:ilvl w:val="1"/>
          <w:numId w:val="39"/>
        </w:numPr>
        <w:spacing w:line="319" w:lineRule="auto"/>
        <w:ind w:left="1440"/>
        <w:jc w:val="both"/>
        <w:rPr>
          <w:rFonts w:asciiTheme="minorHAnsi" w:eastAsia="Calibri" w:hAnsiTheme="minorHAnsi" w:cstheme="minorHAnsi"/>
        </w:rPr>
      </w:pPr>
      <w:r w:rsidRPr="005812B5">
        <w:rPr>
          <w:rFonts w:asciiTheme="minorHAnsi" w:eastAsia="Calibri" w:hAnsiTheme="minorHAnsi" w:cstheme="minorHAnsi"/>
        </w:rPr>
        <w:t xml:space="preserve">akceptuje warunki korzystania z </w:t>
      </w:r>
      <w:hyperlink r:id="rId21">
        <w:r w:rsidRPr="005812B5">
          <w:rPr>
            <w:rFonts w:asciiTheme="minorHAnsi" w:eastAsia="Calibri" w:hAnsiTheme="minorHAnsi" w:cstheme="minorHAnsi"/>
            <w:color w:val="1155CC"/>
            <w:u w:val="single"/>
          </w:rPr>
          <w:t>platformazakupowa.pl</w:t>
        </w:r>
      </w:hyperlink>
      <w:r w:rsidRPr="005812B5">
        <w:rPr>
          <w:rFonts w:asciiTheme="minorHAnsi" w:eastAsia="Calibri" w:hAnsiTheme="minorHAnsi" w:cstheme="minorHAnsi"/>
        </w:rPr>
        <w:t xml:space="preserve"> określone w Regulaminie zamieszczonym na stronie internetowej </w:t>
      </w:r>
      <w:hyperlink r:id="rId22">
        <w:r w:rsidRPr="005812B5">
          <w:rPr>
            <w:rFonts w:asciiTheme="minorHAnsi" w:eastAsia="Calibri" w:hAnsiTheme="minorHAnsi" w:cstheme="minorHAnsi"/>
          </w:rPr>
          <w:t>pod linkiem</w:t>
        </w:r>
      </w:hyperlink>
      <w:r w:rsidRPr="005812B5">
        <w:rPr>
          <w:rFonts w:asciiTheme="minorHAnsi" w:eastAsia="Calibri" w:hAnsiTheme="minorHAnsi" w:cstheme="minorHAnsi"/>
        </w:rPr>
        <w:t xml:space="preserve">  w zakładce „Regulamin" oraz uznaje go za wiążący,</w:t>
      </w:r>
    </w:p>
    <w:p w14:paraId="41F8FD04" w14:textId="77777777" w:rsidR="00B7557E" w:rsidRPr="005812B5" w:rsidRDefault="00000000" w:rsidP="005812B5">
      <w:pPr>
        <w:pStyle w:val="LO-normal"/>
        <w:numPr>
          <w:ilvl w:val="1"/>
          <w:numId w:val="39"/>
        </w:numPr>
        <w:spacing w:line="319" w:lineRule="auto"/>
        <w:ind w:left="1440"/>
        <w:jc w:val="both"/>
        <w:rPr>
          <w:rFonts w:asciiTheme="minorHAnsi" w:eastAsia="Calibri" w:hAnsiTheme="minorHAnsi" w:cstheme="minorHAnsi"/>
        </w:rPr>
      </w:pPr>
      <w:r w:rsidRPr="005812B5">
        <w:rPr>
          <w:rFonts w:asciiTheme="minorHAnsi" w:eastAsia="Calibri" w:hAnsiTheme="minorHAnsi" w:cstheme="minorHAnsi"/>
        </w:rPr>
        <w:t xml:space="preserve">zapoznał i stosuje się do Instrukcji składania ofert/wniosków dostępnej stanowi </w:t>
      </w:r>
      <w:r w:rsidRPr="0070620E">
        <w:rPr>
          <w:rFonts w:asciiTheme="minorHAnsi" w:eastAsia="Calibri" w:hAnsiTheme="minorHAnsi" w:cstheme="minorHAnsi"/>
          <w:b/>
          <w:bCs/>
        </w:rPr>
        <w:t>załącznik nr 9 do niniejszej SWZ</w:t>
      </w:r>
      <w:r w:rsidRPr="005812B5">
        <w:rPr>
          <w:rFonts w:asciiTheme="minorHAnsi" w:eastAsia="Calibri" w:hAnsiTheme="minorHAnsi" w:cstheme="minorHAnsi"/>
        </w:rPr>
        <w:t xml:space="preserve">. </w:t>
      </w:r>
    </w:p>
    <w:p w14:paraId="080F5BD9" w14:textId="77777777" w:rsidR="00B7557E" w:rsidRPr="005812B5" w:rsidRDefault="00000000" w:rsidP="005812B5">
      <w:pPr>
        <w:pStyle w:val="LO-normal"/>
        <w:numPr>
          <w:ilvl w:val="0"/>
          <w:numId w:val="39"/>
        </w:numPr>
        <w:spacing w:line="319" w:lineRule="auto"/>
        <w:ind w:left="720"/>
        <w:jc w:val="both"/>
        <w:rPr>
          <w:rFonts w:asciiTheme="minorHAnsi" w:eastAsia="Calibri" w:hAnsiTheme="minorHAnsi" w:cstheme="minorHAnsi"/>
        </w:rPr>
      </w:pPr>
      <w:r w:rsidRPr="005812B5">
        <w:rPr>
          <w:rFonts w:asciiTheme="minorHAnsi" w:eastAsia="Calibri" w:hAnsiTheme="minorHAnsi" w:cstheme="minorHAnsi"/>
          <w:b/>
        </w:rPr>
        <w:t xml:space="preserve">Zamawiający nie ponosi odpowiedzialności za złożenie oferty w sposób niezgodny z Instrukcją korzystania z </w:t>
      </w:r>
      <w:hyperlink r:id="rId23">
        <w:r w:rsidRPr="005812B5">
          <w:rPr>
            <w:rFonts w:asciiTheme="minorHAnsi" w:eastAsia="Calibri" w:hAnsiTheme="minorHAnsi" w:cstheme="minorHAnsi"/>
            <w:b/>
            <w:color w:val="1155CC"/>
            <w:u w:val="single"/>
          </w:rPr>
          <w:t>platformazakupowa.pl</w:t>
        </w:r>
      </w:hyperlink>
      <w:r w:rsidRPr="005812B5">
        <w:rPr>
          <w:rFonts w:asciiTheme="minorHAnsi" w:eastAsia="Calibri" w:hAnsiTheme="minorHAnsi" w:cstheme="minorHAnsi"/>
        </w:rPr>
        <w:t xml:space="preserve">, w szczególności za sytuację, gdy zamawiający zapozna się z treścią oferty przed upływem terminu składania ofert (np. złożenie oferty w zakładce „Wyślij wiadomość do zamawiającego”). </w:t>
      </w:r>
      <w:r w:rsidRPr="005812B5">
        <w:rPr>
          <w:rFonts w:asciiTheme="minorHAnsi" w:eastAsia="Calibri" w:hAnsiTheme="minorHAnsi" w:cstheme="minorHAnsi"/>
        </w:rPr>
        <w:br/>
        <w:t>Taka oferta zostanie uznana przez Zamawiającego za ofertę handlową i nie będzie brana pod uwagę w przedmiotowym postępowaniu ponieważ nie został spełniony obowiązek narzucony w art. 221 Ustawy Prawo Zamówień Publicznych.</w:t>
      </w:r>
    </w:p>
    <w:p w14:paraId="50433BB1" w14:textId="77777777" w:rsidR="00B7557E" w:rsidRPr="005812B5" w:rsidRDefault="00000000" w:rsidP="005812B5">
      <w:pPr>
        <w:pStyle w:val="LO-normal"/>
        <w:numPr>
          <w:ilvl w:val="0"/>
          <w:numId w:val="39"/>
        </w:numPr>
        <w:spacing w:line="319" w:lineRule="auto"/>
        <w:ind w:left="720"/>
        <w:jc w:val="both"/>
        <w:rPr>
          <w:rFonts w:asciiTheme="minorHAnsi" w:eastAsia="Calibri" w:hAnsiTheme="minorHAnsi" w:cstheme="minorHAnsi"/>
        </w:rPr>
      </w:pPr>
      <w:r w:rsidRPr="005812B5">
        <w:rPr>
          <w:rFonts w:asciiTheme="minorHAnsi" w:eastAsia="Calibri" w:hAnsiTheme="minorHAnsi" w:cstheme="minorHAnsi"/>
        </w:rPr>
        <w:t xml:space="preserve">Zamawiający informuje, że instrukcje korzystania z </w:t>
      </w:r>
      <w:hyperlink r:id="rId24">
        <w:r w:rsidRPr="005812B5">
          <w:rPr>
            <w:rFonts w:asciiTheme="minorHAnsi" w:eastAsia="Calibri" w:hAnsiTheme="minorHAnsi" w:cstheme="minorHAnsi"/>
            <w:color w:val="1155CC"/>
            <w:u w:val="single"/>
          </w:rPr>
          <w:t>platformazakupowa.pl</w:t>
        </w:r>
      </w:hyperlink>
      <w:r w:rsidRPr="005812B5">
        <w:rPr>
          <w:rFonts w:asciiTheme="minorHAnsi" w:eastAsia="Calibri" w:hAnsiTheme="minorHAnsi" w:cstheme="minorHAnsi"/>
        </w:rPr>
        <w:t xml:space="preserve"> dotyczące w szczególności logowania, składania wniosków o wyjaśnienie treści SWZ, składania ofert oraz innych czynności podejmowanych w niniejszym postępowaniu przy użyciu </w:t>
      </w:r>
      <w:hyperlink r:id="rId25">
        <w:r w:rsidRPr="005812B5">
          <w:rPr>
            <w:rFonts w:asciiTheme="minorHAnsi" w:eastAsia="Calibri" w:hAnsiTheme="minorHAnsi" w:cstheme="minorHAnsi"/>
            <w:color w:val="1155CC"/>
            <w:u w:val="single"/>
          </w:rPr>
          <w:t>platformazakupowa.pl</w:t>
        </w:r>
      </w:hyperlink>
      <w:r w:rsidRPr="005812B5">
        <w:rPr>
          <w:rFonts w:asciiTheme="minorHAnsi" w:eastAsia="Calibri" w:hAnsiTheme="minorHAnsi" w:cstheme="minorHAnsi"/>
        </w:rPr>
        <w:t xml:space="preserve"> </w:t>
      </w:r>
      <w:r w:rsidRPr="005812B5">
        <w:rPr>
          <w:rFonts w:asciiTheme="minorHAnsi" w:eastAsia="Calibri" w:hAnsiTheme="minorHAnsi" w:cstheme="minorHAnsi"/>
        </w:rPr>
        <w:lastRenderedPageBreak/>
        <w:t xml:space="preserve">znajdują się w zakładce „Instrukcje dla Wykonawców" na stronie internetowej pod adresem: </w:t>
      </w:r>
      <w:hyperlink r:id="rId26">
        <w:r w:rsidRPr="005812B5">
          <w:rPr>
            <w:rFonts w:asciiTheme="minorHAnsi" w:eastAsia="Calibri" w:hAnsiTheme="minorHAnsi" w:cstheme="minorHAnsi"/>
            <w:color w:val="1155CC"/>
            <w:u w:val="single"/>
          </w:rPr>
          <w:t>https://platformazakupowa.pl/strona/45-instrukcje</w:t>
        </w:r>
      </w:hyperlink>
    </w:p>
    <w:p w14:paraId="3E55E76B" w14:textId="77777777" w:rsidR="00B7557E" w:rsidRPr="005812B5" w:rsidRDefault="00000000">
      <w:pPr>
        <w:pStyle w:val="Nagwek1"/>
        <w:spacing w:line="319" w:lineRule="auto"/>
        <w:jc w:val="both"/>
        <w:rPr>
          <w:rFonts w:asciiTheme="minorHAnsi" w:eastAsia="Calibri" w:hAnsiTheme="minorHAnsi" w:cstheme="minorHAnsi"/>
          <w:sz w:val="24"/>
          <w:szCs w:val="24"/>
        </w:rPr>
      </w:pPr>
      <w:bookmarkStart w:id="29" w:name="_wp2umuqo1p7z"/>
      <w:bookmarkEnd w:id="29"/>
      <w:r w:rsidRPr="005812B5">
        <w:rPr>
          <w:rFonts w:asciiTheme="minorHAnsi" w:eastAsia="Calibri" w:hAnsiTheme="minorHAnsi" w:cstheme="minorHAnsi"/>
          <w:sz w:val="24"/>
          <w:szCs w:val="24"/>
        </w:rPr>
        <w:t>Zalecenia</w:t>
      </w:r>
    </w:p>
    <w:p w14:paraId="009BBFDA" w14:textId="77777777" w:rsidR="00B7557E" w:rsidRPr="005812B5" w:rsidRDefault="00000000">
      <w:pPr>
        <w:pStyle w:val="LO-normal"/>
        <w:spacing w:line="319" w:lineRule="auto"/>
        <w:jc w:val="both"/>
        <w:rPr>
          <w:rFonts w:asciiTheme="minorHAnsi" w:eastAsia="Calibri" w:hAnsiTheme="minorHAnsi" w:cstheme="minorHAnsi"/>
        </w:rPr>
      </w:pPr>
      <w:r w:rsidRPr="005812B5">
        <w:rPr>
          <w:rFonts w:asciiTheme="minorHAnsi" w:eastAsia="Calibri" w:hAnsiTheme="minorHAnsi" w:cstheme="minorHAnsi"/>
          <w:b/>
        </w:rPr>
        <w:t>Formaty plików wykorzystywanych przez wykonawców powinny być zgodne z</w:t>
      </w:r>
      <w:r w:rsidRPr="005812B5">
        <w:rPr>
          <w:rFonts w:asciiTheme="minorHAnsi" w:eastAsia="Calibri" w:hAnsiTheme="minorHAnsi" w:cstheme="min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1BC8B6" w14:textId="77777777" w:rsidR="00B7557E" w:rsidRPr="005812B5" w:rsidRDefault="00000000">
      <w:pPr>
        <w:pStyle w:val="LO-normal"/>
        <w:spacing w:line="319" w:lineRule="auto"/>
        <w:ind w:firstLine="227"/>
        <w:jc w:val="both"/>
        <w:rPr>
          <w:rFonts w:asciiTheme="minorHAnsi" w:eastAsia="Calibri" w:hAnsiTheme="minorHAnsi" w:cstheme="minorHAnsi"/>
          <w:b/>
        </w:rPr>
      </w:pPr>
      <w:r w:rsidRPr="005812B5">
        <w:rPr>
          <w:rFonts w:asciiTheme="minorHAnsi" w:eastAsia="Calibri" w:hAnsiTheme="minorHAnsi" w:cstheme="minorHAnsi"/>
          <w:b/>
        </w:rPr>
        <w:t>Poniżej przedstawiamy listę sugerowanych zapisów do specyfikacji:</w:t>
      </w:r>
    </w:p>
    <w:p w14:paraId="2EEFE901" w14:textId="6322677C" w:rsidR="00B7557E" w:rsidRPr="005812B5" w:rsidRDefault="00000000" w:rsidP="005812B5">
      <w:pPr>
        <w:pStyle w:val="LO-normal"/>
        <w:numPr>
          <w:ilvl w:val="0"/>
          <w:numId w:val="41"/>
        </w:numPr>
        <w:spacing w:line="319" w:lineRule="auto"/>
        <w:jc w:val="both"/>
        <w:rPr>
          <w:rFonts w:asciiTheme="minorHAnsi" w:eastAsia="Calibri" w:hAnsiTheme="minorHAnsi" w:cstheme="minorHAnsi"/>
        </w:rPr>
      </w:pPr>
      <w:r w:rsidRPr="005812B5">
        <w:rPr>
          <w:rFonts w:asciiTheme="minorHAnsi" w:eastAsia="Calibri" w:hAnsiTheme="minorHAnsi" w:cstheme="minorHAnsi"/>
        </w:rPr>
        <w:t xml:space="preserve">Zamawiający rekomenduje wykorzystanie formatów: .pdf .doc .xls .jpg (.jpeg) </w:t>
      </w:r>
      <w:r w:rsidRPr="005812B5">
        <w:rPr>
          <w:rFonts w:asciiTheme="minorHAnsi" w:eastAsia="Calibri" w:hAnsiTheme="minorHAnsi" w:cstheme="minorHAnsi"/>
          <w:b/>
        </w:rPr>
        <w:t>ze szczególnym wskazaniem na .pdf</w:t>
      </w:r>
    </w:p>
    <w:p w14:paraId="44CA862F" w14:textId="77777777" w:rsidR="00B7557E" w:rsidRPr="005812B5" w:rsidRDefault="00000000" w:rsidP="005812B5">
      <w:pPr>
        <w:pStyle w:val="LO-normal"/>
        <w:numPr>
          <w:ilvl w:val="0"/>
          <w:numId w:val="41"/>
        </w:numPr>
        <w:spacing w:line="319" w:lineRule="auto"/>
        <w:jc w:val="both"/>
        <w:rPr>
          <w:rFonts w:asciiTheme="minorHAnsi" w:eastAsia="Calibri" w:hAnsiTheme="minorHAnsi" w:cstheme="minorHAnsi"/>
        </w:rPr>
      </w:pPr>
      <w:r w:rsidRPr="005812B5">
        <w:rPr>
          <w:rFonts w:asciiTheme="minorHAnsi" w:eastAsia="Calibri" w:hAnsiTheme="minorHAnsi" w:cstheme="minorHAnsi"/>
        </w:rPr>
        <w:t>W celu ewentualnej kompresji danych Zamawiający rekomenduje wykorzystanie jednego z formatów:</w:t>
      </w:r>
    </w:p>
    <w:p w14:paraId="288A831B" w14:textId="77777777" w:rsidR="00B7557E" w:rsidRPr="005812B5" w:rsidRDefault="00000000">
      <w:pPr>
        <w:pStyle w:val="LO-normal"/>
        <w:numPr>
          <w:ilvl w:val="1"/>
          <w:numId w:val="1"/>
        </w:numPr>
        <w:spacing w:line="319" w:lineRule="auto"/>
        <w:ind w:left="1440" w:hanging="360"/>
        <w:jc w:val="both"/>
        <w:rPr>
          <w:rFonts w:asciiTheme="minorHAnsi" w:eastAsia="Calibri" w:hAnsiTheme="minorHAnsi" w:cstheme="minorHAnsi"/>
        </w:rPr>
      </w:pPr>
      <w:r w:rsidRPr="005812B5">
        <w:rPr>
          <w:rFonts w:asciiTheme="minorHAnsi" w:eastAsia="Calibri" w:hAnsiTheme="minorHAnsi" w:cstheme="minorHAnsi"/>
        </w:rPr>
        <w:t xml:space="preserve">.zip </w:t>
      </w:r>
    </w:p>
    <w:p w14:paraId="64D467F7" w14:textId="77777777" w:rsidR="00B7557E" w:rsidRPr="005812B5" w:rsidRDefault="00000000">
      <w:pPr>
        <w:pStyle w:val="LO-normal"/>
        <w:numPr>
          <w:ilvl w:val="1"/>
          <w:numId w:val="1"/>
        </w:numPr>
        <w:spacing w:line="319" w:lineRule="auto"/>
        <w:ind w:left="1440" w:hanging="360"/>
        <w:jc w:val="both"/>
        <w:rPr>
          <w:rFonts w:asciiTheme="minorHAnsi" w:eastAsia="Calibri" w:hAnsiTheme="minorHAnsi" w:cstheme="minorHAnsi"/>
        </w:rPr>
      </w:pPr>
      <w:r w:rsidRPr="005812B5">
        <w:rPr>
          <w:rFonts w:asciiTheme="minorHAnsi" w:eastAsia="Calibri" w:hAnsiTheme="minorHAnsi" w:cstheme="minorHAnsi"/>
        </w:rPr>
        <w:t>.7Z</w:t>
      </w:r>
    </w:p>
    <w:p w14:paraId="43A561AC" w14:textId="11303B32" w:rsidR="00B7557E" w:rsidRPr="005812B5" w:rsidRDefault="00000000" w:rsidP="005812B5">
      <w:pPr>
        <w:pStyle w:val="LO-normal"/>
        <w:numPr>
          <w:ilvl w:val="0"/>
          <w:numId w:val="41"/>
        </w:numPr>
        <w:spacing w:line="319" w:lineRule="auto"/>
        <w:jc w:val="both"/>
        <w:rPr>
          <w:rFonts w:asciiTheme="minorHAnsi" w:eastAsia="Calibri" w:hAnsiTheme="minorHAnsi" w:cstheme="minorHAnsi"/>
        </w:rPr>
      </w:pPr>
      <w:r w:rsidRPr="005812B5">
        <w:rPr>
          <w:rFonts w:asciiTheme="minorHAnsi" w:eastAsia="Calibri" w:hAnsiTheme="minorHAnsi" w:cstheme="minorHAnsi"/>
        </w:rPr>
        <w:t xml:space="preserve">Wśród formatów powszechnych a </w:t>
      </w:r>
      <w:r w:rsidRPr="005812B5">
        <w:rPr>
          <w:rFonts w:asciiTheme="minorHAnsi" w:eastAsia="Calibri" w:hAnsiTheme="minorHAnsi" w:cstheme="minorHAnsi"/>
          <w:b/>
        </w:rPr>
        <w:t>NIE występujących</w:t>
      </w:r>
      <w:r w:rsidRPr="005812B5">
        <w:rPr>
          <w:rFonts w:asciiTheme="minorHAnsi" w:eastAsia="Calibri" w:hAnsiTheme="minorHAnsi" w:cstheme="minorHAnsi"/>
        </w:rPr>
        <w:t xml:space="preserve"> w rozporządzeniu występują: .rar .gif .bmp .numbers .pages. </w:t>
      </w:r>
      <w:r w:rsidRPr="005812B5">
        <w:rPr>
          <w:rFonts w:asciiTheme="minorHAnsi" w:eastAsia="Calibri" w:hAnsiTheme="minorHAnsi" w:cstheme="minorHAnsi"/>
          <w:b/>
        </w:rPr>
        <w:t>Dokumenty złożone w takich plikach zostaną uznane za złożone nieskutecznie.</w:t>
      </w:r>
    </w:p>
    <w:p w14:paraId="3AA0CF63" w14:textId="77777777" w:rsidR="00B7557E" w:rsidRPr="005812B5" w:rsidRDefault="00000000" w:rsidP="005812B5">
      <w:pPr>
        <w:pStyle w:val="LO-normal"/>
        <w:numPr>
          <w:ilvl w:val="0"/>
          <w:numId w:val="41"/>
        </w:numPr>
        <w:spacing w:line="319" w:lineRule="auto"/>
        <w:jc w:val="both"/>
        <w:rPr>
          <w:rFonts w:asciiTheme="minorHAnsi" w:eastAsia="Calibri" w:hAnsiTheme="minorHAnsi" w:cstheme="minorHAnsi"/>
        </w:rPr>
      </w:pPr>
      <w:r w:rsidRPr="005812B5">
        <w:rPr>
          <w:rFonts w:asciiTheme="minorHAnsi" w:eastAsia="Calibri" w:hAnsiTheme="minorHAnsi" w:cstheme="min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40E2E1" w14:textId="77777777" w:rsidR="00B7557E" w:rsidRPr="005812B5" w:rsidRDefault="00000000" w:rsidP="005812B5">
      <w:pPr>
        <w:pStyle w:val="LO-normal"/>
        <w:numPr>
          <w:ilvl w:val="0"/>
          <w:numId w:val="41"/>
        </w:numPr>
        <w:spacing w:line="319" w:lineRule="auto"/>
        <w:jc w:val="both"/>
        <w:rPr>
          <w:rFonts w:asciiTheme="minorHAnsi" w:eastAsia="Calibri" w:hAnsiTheme="minorHAnsi" w:cstheme="minorHAnsi"/>
        </w:rPr>
      </w:pPr>
      <w:r w:rsidRPr="005812B5">
        <w:rPr>
          <w:rFonts w:asciiTheme="minorHAnsi" w:eastAsia="Calibr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24CAA61" w14:textId="77777777" w:rsidR="00B7557E" w:rsidRPr="005812B5" w:rsidRDefault="00000000" w:rsidP="005812B5">
      <w:pPr>
        <w:pStyle w:val="LO-normal"/>
        <w:numPr>
          <w:ilvl w:val="0"/>
          <w:numId w:val="41"/>
        </w:numPr>
        <w:spacing w:line="319" w:lineRule="auto"/>
        <w:jc w:val="both"/>
        <w:rPr>
          <w:rFonts w:asciiTheme="minorHAnsi" w:eastAsia="Calibri" w:hAnsiTheme="minorHAnsi" w:cstheme="minorHAnsi"/>
        </w:rPr>
      </w:pPr>
      <w:r w:rsidRPr="005812B5">
        <w:rPr>
          <w:rFonts w:asciiTheme="minorHAnsi" w:eastAsia="Calibri" w:hAnsiTheme="minorHAnsi" w:cstheme="minorHAnsi"/>
        </w:rPr>
        <w:t>Pliki w innych formatach niż PDF zaleca się opatrzyć zewnętrznym podpisem XAdES. Wykonawca powinien pamiętać, aby plik z podpisem przekazywać łącznie z dokumentem podpisywanym.</w:t>
      </w:r>
    </w:p>
    <w:p w14:paraId="12312083" w14:textId="77777777" w:rsidR="00B7557E" w:rsidRPr="005812B5" w:rsidRDefault="00000000" w:rsidP="005812B5">
      <w:pPr>
        <w:pStyle w:val="LO-normal"/>
        <w:numPr>
          <w:ilvl w:val="0"/>
          <w:numId w:val="41"/>
        </w:numPr>
        <w:spacing w:line="319" w:lineRule="auto"/>
        <w:jc w:val="both"/>
        <w:rPr>
          <w:rFonts w:asciiTheme="minorHAnsi" w:eastAsia="Calibri" w:hAnsiTheme="minorHAnsi" w:cstheme="minorHAnsi"/>
        </w:rPr>
      </w:pPr>
      <w:r w:rsidRPr="005812B5">
        <w:rPr>
          <w:rFonts w:asciiTheme="minorHAnsi" w:eastAsia="Calibr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1B8E9D5" w14:textId="77777777" w:rsidR="00B7557E" w:rsidRPr="005812B5" w:rsidRDefault="00000000" w:rsidP="005812B5">
      <w:pPr>
        <w:pStyle w:val="LO-normal"/>
        <w:numPr>
          <w:ilvl w:val="0"/>
          <w:numId w:val="41"/>
        </w:numPr>
        <w:spacing w:line="319" w:lineRule="auto"/>
        <w:jc w:val="both"/>
        <w:rPr>
          <w:rFonts w:asciiTheme="minorHAnsi" w:eastAsia="Calibri" w:hAnsiTheme="minorHAnsi" w:cstheme="minorHAnsi"/>
        </w:rPr>
      </w:pPr>
      <w:r w:rsidRPr="005812B5">
        <w:rPr>
          <w:rFonts w:asciiTheme="minorHAnsi" w:eastAsia="Calibri" w:hAnsiTheme="minorHAnsi" w:cstheme="minorHAnsi"/>
        </w:rPr>
        <w:t>Zamawiający zaleca, aby Wykonawca z odpowiednim wyprzedzeniem przetestował możliwość prawidłowego wykorzystania wybranej metody podpisania plików oferty.</w:t>
      </w:r>
    </w:p>
    <w:p w14:paraId="2DEF323F" w14:textId="77777777" w:rsidR="00B7557E" w:rsidRPr="005812B5" w:rsidRDefault="00000000" w:rsidP="005812B5">
      <w:pPr>
        <w:pStyle w:val="LO-normal"/>
        <w:numPr>
          <w:ilvl w:val="0"/>
          <w:numId w:val="41"/>
        </w:numPr>
        <w:spacing w:line="319" w:lineRule="auto"/>
        <w:jc w:val="both"/>
        <w:rPr>
          <w:rFonts w:asciiTheme="minorHAnsi" w:eastAsia="Calibri" w:hAnsiTheme="minorHAnsi" w:cstheme="minorHAnsi"/>
        </w:rPr>
      </w:pPr>
      <w:r w:rsidRPr="005812B5">
        <w:rPr>
          <w:rFonts w:asciiTheme="minorHAnsi" w:eastAsia="Calibri" w:hAnsiTheme="minorHAnsi" w:cstheme="minorHAnsi"/>
        </w:rPr>
        <w:t>Zaleca się, aby komunikacja z wykonawcami odbywała się tylko na Platformie za pośrednictwem formularza “Wyślij wiadomość do zamawiającego”, nie za pośrednictwem adresu email.</w:t>
      </w:r>
    </w:p>
    <w:p w14:paraId="4C6778A0" w14:textId="77777777" w:rsidR="00B7557E" w:rsidRPr="005812B5" w:rsidRDefault="00000000" w:rsidP="005812B5">
      <w:pPr>
        <w:pStyle w:val="LO-normal"/>
        <w:numPr>
          <w:ilvl w:val="0"/>
          <w:numId w:val="41"/>
        </w:numPr>
        <w:spacing w:line="319" w:lineRule="auto"/>
        <w:jc w:val="both"/>
        <w:rPr>
          <w:rFonts w:asciiTheme="minorHAnsi" w:eastAsia="Calibri" w:hAnsiTheme="minorHAnsi" w:cstheme="minorHAnsi"/>
        </w:rPr>
      </w:pPr>
      <w:r w:rsidRPr="005812B5">
        <w:rPr>
          <w:rFonts w:asciiTheme="minorHAnsi" w:eastAsia="Calibri" w:hAnsiTheme="minorHAnsi" w:cstheme="minorHAnsi"/>
        </w:rPr>
        <w:t>Osobą składającą ofertę powinna być osoba kontaktowa podawana w dokumentacji.</w:t>
      </w:r>
    </w:p>
    <w:p w14:paraId="388B6585" w14:textId="77777777" w:rsidR="00B7557E" w:rsidRPr="005812B5" w:rsidRDefault="00000000" w:rsidP="005812B5">
      <w:pPr>
        <w:pStyle w:val="LO-normal"/>
        <w:numPr>
          <w:ilvl w:val="0"/>
          <w:numId w:val="41"/>
        </w:numPr>
        <w:spacing w:line="319" w:lineRule="auto"/>
        <w:jc w:val="both"/>
        <w:rPr>
          <w:rFonts w:asciiTheme="minorHAnsi" w:eastAsia="Calibri" w:hAnsiTheme="minorHAnsi" w:cstheme="minorHAnsi"/>
        </w:rPr>
      </w:pPr>
      <w:r w:rsidRPr="005812B5">
        <w:rPr>
          <w:rFonts w:asciiTheme="minorHAnsi" w:eastAsia="Calibri" w:hAnsiTheme="minorHAnsi" w:cstheme="min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6C27F86" w14:textId="77777777" w:rsidR="00B7557E" w:rsidRPr="005812B5" w:rsidRDefault="00000000" w:rsidP="005812B5">
      <w:pPr>
        <w:pStyle w:val="LO-normal"/>
        <w:numPr>
          <w:ilvl w:val="0"/>
          <w:numId w:val="41"/>
        </w:numPr>
        <w:spacing w:line="319" w:lineRule="auto"/>
        <w:jc w:val="both"/>
        <w:rPr>
          <w:rFonts w:asciiTheme="minorHAnsi" w:eastAsia="Calibri" w:hAnsiTheme="minorHAnsi" w:cstheme="minorHAnsi"/>
        </w:rPr>
      </w:pPr>
      <w:r w:rsidRPr="005812B5">
        <w:rPr>
          <w:rFonts w:asciiTheme="minorHAnsi" w:eastAsia="Calibri" w:hAnsiTheme="minorHAnsi" w:cstheme="minorHAnsi"/>
        </w:rPr>
        <w:lastRenderedPageBreak/>
        <w:t xml:space="preserve">Podczas podpisywania plików zaleca się stosowanie algorytmu skrótu SHA2 zamiast SHA1.  </w:t>
      </w:r>
    </w:p>
    <w:p w14:paraId="7EA31A35" w14:textId="77777777" w:rsidR="00B7557E" w:rsidRPr="005812B5" w:rsidRDefault="00000000" w:rsidP="005812B5">
      <w:pPr>
        <w:pStyle w:val="LO-normal"/>
        <w:numPr>
          <w:ilvl w:val="0"/>
          <w:numId w:val="41"/>
        </w:numPr>
        <w:spacing w:line="319" w:lineRule="auto"/>
        <w:jc w:val="both"/>
        <w:rPr>
          <w:rFonts w:asciiTheme="minorHAnsi" w:eastAsia="Calibri" w:hAnsiTheme="minorHAnsi" w:cstheme="minorHAnsi"/>
        </w:rPr>
      </w:pPr>
      <w:r w:rsidRPr="005812B5">
        <w:rPr>
          <w:rFonts w:asciiTheme="minorHAnsi" w:eastAsia="Calibri" w:hAnsiTheme="minorHAnsi" w:cstheme="minorHAnsi"/>
        </w:rPr>
        <w:t xml:space="preserve">Jeśli wykonawca pakuje dokumenty np. w plik ZIP zalecamy wcześniejsze podpisanie każdego ze skompresowanych plików. </w:t>
      </w:r>
    </w:p>
    <w:p w14:paraId="52315DFC" w14:textId="77777777" w:rsidR="00B7557E" w:rsidRPr="005812B5" w:rsidRDefault="00000000" w:rsidP="005812B5">
      <w:pPr>
        <w:pStyle w:val="LO-normal"/>
        <w:numPr>
          <w:ilvl w:val="0"/>
          <w:numId w:val="41"/>
        </w:numPr>
        <w:spacing w:line="319" w:lineRule="auto"/>
        <w:jc w:val="both"/>
        <w:rPr>
          <w:rFonts w:asciiTheme="minorHAnsi" w:eastAsia="Calibri" w:hAnsiTheme="minorHAnsi" w:cstheme="minorHAnsi"/>
        </w:rPr>
      </w:pPr>
      <w:r w:rsidRPr="005812B5">
        <w:rPr>
          <w:rFonts w:asciiTheme="minorHAnsi" w:eastAsia="Calibri" w:hAnsiTheme="minorHAnsi" w:cstheme="minorHAnsi"/>
        </w:rPr>
        <w:t>Zamawiający rekomenduje wykorzystanie podpisu z kwalifikowanym znacznikiem czasu.</w:t>
      </w:r>
    </w:p>
    <w:p w14:paraId="4AEF7AC4" w14:textId="77777777" w:rsidR="00B7557E" w:rsidRPr="005812B5" w:rsidRDefault="00000000" w:rsidP="005812B5">
      <w:pPr>
        <w:pStyle w:val="LO-normal"/>
        <w:numPr>
          <w:ilvl w:val="0"/>
          <w:numId w:val="41"/>
        </w:numPr>
        <w:spacing w:line="319" w:lineRule="auto"/>
        <w:jc w:val="both"/>
        <w:rPr>
          <w:rFonts w:asciiTheme="minorHAnsi" w:eastAsia="Calibri" w:hAnsiTheme="minorHAnsi" w:cstheme="minorHAnsi"/>
        </w:rPr>
      </w:pPr>
      <w:r w:rsidRPr="005812B5">
        <w:rPr>
          <w:rFonts w:asciiTheme="minorHAnsi" w:eastAsia="Calibri" w:hAnsiTheme="minorHAnsi" w:cstheme="minorHAnsi"/>
        </w:rPr>
        <w:t xml:space="preserve">Zamawiający zaleca aby </w:t>
      </w:r>
      <w:r w:rsidRPr="005812B5">
        <w:rPr>
          <w:rFonts w:asciiTheme="minorHAnsi" w:eastAsia="Calibri" w:hAnsiTheme="minorHAnsi" w:cstheme="minorHAnsi"/>
          <w:u w:val="single"/>
        </w:rPr>
        <w:t>nie</w:t>
      </w:r>
      <w:r w:rsidRPr="005812B5">
        <w:rPr>
          <w:rFonts w:asciiTheme="minorHAnsi" w:eastAsia="Calibri" w:hAnsiTheme="minorHAnsi" w:cstheme="minorHAnsi"/>
        </w:rPr>
        <w:t xml:space="preserve"> wprowadzać jakichkolwiek zmian w plikach po podpisaniu ich podpisem kwalifikowanym. Może to skutkować naruszeniem integralności plików co równoważne będzie z koniecznością odrzucenia oferty w postępowaniu.</w:t>
      </w:r>
    </w:p>
    <w:p w14:paraId="60459275" w14:textId="77777777" w:rsidR="00B7557E" w:rsidRPr="005812B5" w:rsidRDefault="00B7557E">
      <w:pPr>
        <w:rPr>
          <w:rFonts w:asciiTheme="minorHAnsi" w:hAnsiTheme="minorHAnsi" w:cstheme="minorHAnsi"/>
        </w:rPr>
      </w:pPr>
    </w:p>
    <w:p w14:paraId="4883AA34" w14:textId="77777777" w:rsidR="00B7557E" w:rsidRDefault="00000000">
      <w:pPr>
        <w:pStyle w:val="Nagwek1"/>
        <w:numPr>
          <w:ilvl w:val="0"/>
          <w:numId w:val="17"/>
        </w:numPr>
        <w:rPr>
          <w:rStyle w:val="Nagwek10"/>
          <w:rFonts w:asciiTheme="minorHAnsi" w:hAnsiTheme="minorHAnsi" w:cstheme="minorHAnsi"/>
          <w:b/>
          <w:bCs/>
          <w:sz w:val="24"/>
          <w:szCs w:val="24"/>
          <w:u w:val="single"/>
        </w:rPr>
      </w:pPr>
      <w:bookmarkStart w:id="30" w:name="bookmark49"/>
      <w:bookmarkStart w:id="31" w:name="_Toc118316234"/>
      <w:r>
        <w:rPr>
          <w:rStyle w:val="Nagwek10"/>
          <w:rFonts w:asciiTheme="minorHAnsi" w:hAnsiTheme="minorHAnsi" w:cstheme="minorHAnsi"/>
          <w:b/>
          <w:bCs/>
          <w:sz w:val="24"/>
          <w:szCs w:val="24"/>
          <w:u w:val="single"/>
        </w:rPr>
        <w:t>SPOSÓB OBLICZENIA CENY OFERTY</w:t>
      </w:r>
      <w:bookmarkEnd w:id="30"/>
      <w:bookmarkEnd w:id="31"/>
    </w:p>
    <w:p w14:paraId="7E2568C0" w14:textId="77777777" w:rsidR="00B7557E" w:rsidRDefault="00B7557E"/>
    <w:p w14:paraId="7C30821C" w14:textId="77777777" w:rsidR="00B7557E" w:rsidRDefault="00000000">
      <w:pPr>
        <w:pStyle w:val="Teksttreci0"/>
        <w:numPr>
          <w:ilvl w:val="0"/>
          <w:numId w:val="6"/>
        </w:numPr>
        <w:tabs>
          <w:tab w:val="left" w:pos="423"/>
        </w:tabs>
        <w:spacing w:after="0" w:line="240" w:lineRule="auto"/>
        <w:ind w:left="460" w:hanging="460"/>
        <w:jc w:val="both"/>
        <w:rPr>
          <w:rFonts w:asciiTheme="minorHAnsi" w:hAnsiTheme="minorHAnsi" w:cstheme="minorHAnsi"/>
          <w:sz w:val="24"/>
          <w:szCs w:val="24"/>
        </w:rPr>
      </w:pPr>
      <w:r>
        <w:rPr>
          <w:rStyle w:val="Teksttreci"/>
          <w:rFonts w:cstheme="minorHAnsi"/>
          <w:sz w:val="24"/>
          <w:szCs w:val="24"/>
        </w:rPr>
        <w:t xml:space="preserve">Wykonawca podaje cenę za realizację przedmiotu zamówienia zgodnie ze wzorem Formularza Ofertowego, stanowiącego </w:t>
      </w:r>
      <w:r>
        <w:rPr>
          <w:rStyle w:val="Teksttreci"/>
          <w:rFonts w:cstheme="minorHAnsi"/>
          <w:b/>
          <w:bCs/>
          <w:sz w:val="24"/>
          <w:szCs w:val="24"/>
        </w:rPr>
        <w:t>Załącznik nr 1 do SWZ.</w:t>
      </w:r>
    </w:p>
    <w:p w14:paraId="6BFC6FD2" w14:textId="77777777" w:rsidR="00B7557E" w:rsidRDefault="00000000">
      <w:pPr>
        <w:pStyle w:val="Teksttreci0"/>
        <w:numPr>
          <w:ilvl w:val="0"/>
          <w:numId w:val="6"/>
        </w:numPr>
        <w:tabs>
          <w:tab w:val="left" w:pos="423"/>
        </w:tabs>
        <w:spacing w:after="0" w:line="240" w:lineRule="auto"/>
        <w:ind w:left="460" w:hanging="460"/>
        <w:jc w:val="both"/>
        <w:rPr>
          <w:rFonts w:asciiTheme="minorHAnsi" w:hAnsiTheme="minorHAnsi" w:cstheme="minorHAnsi"/>
          <w:sz w:val="24"/>
          <w:szCs w:val="24"/>
        </w:rPr>
      </w:pPr>
      <w:r>
        <w:rPr>
          <w:rStyle w:val="Teksttreci"/>
          <w:rFonts w:cstheme="minorHAnsi"/>
          <w:sz w:val="24"/>
          <w:szCs w:val="24"/>
        </w:rPr>
        <w:t>Cena ryczałtowa oferty brutto musi uwzględniać wszystkie koszty związane z realizacją przedmiotu zamówienia zgodnie z opisem przedmiotu zamówienia oraz istotnymi postanowieniami umowy określonymi w niniejszej SWZ. Stawka podatku VAT w przedmiotowym postępowaniu wynosi 23 %</w:t>
      </w:r>
    </w:p>
    <w:p w14:paraId="4E5AAAAC" w14:textId="77777777" w:rsidR="00B7557E" w:rsidRDefault="00000000">
      <w:pPr>
        <w:pStyle w:val="Teksttreci0"/>
        <w:numPr>
          <w:ilvl w:val="0"/>
          <w:numId w:val="6"/>
        </w:numPr>
        <w:tabs>
          <w:tab w:val="left" w:pos="423"/>
        </w:tabs>
        <w:spacing w:after="0" w:line="240" w:lineRule="auto"/>
        <w:ind w:left="460" w:hanging="460"/>
        <w:jc w:val="both"/>
        <w:rPr>
          <w:rFonts w:asciiTheme="minorHAnsi" w:hAnsiTheme="minorHAnsi" w:cstheme="minorHAnsi"/>
          <w:sz w:val="24"/>
          <w:szCs w:val="24"/>
        </w:rPr>
      </w:pPr>
      <w:r>
        <w:rPr>
          <w:rStyle w:val="Teksttreci"/>
          <w:rFonts w:cstheme="minorHAnsi"/>
          <w:sz w:val="24"/>
          <w:szCs w:val="24"/>
        </w:rPr>
        <w:t>Cena podana na Formularzu Ofertowym jest ceną ostateczną, niepodlegającą negocjacji i wyczerpującą wszelkie należności Wykonawcy wobec Zamawiającego związane z realizacją przedmiotu zamówienia.</w:t>
      </w:r>
    </w:p>
    <w:p w14:paraId="07526B2B" w14:textId="77777777" w:rsidR="00B7557E" w:rsidRDefault="00000000">
      <w:pPr>
        <w:pStyle w:val="Teksttreci0"/>
        <w:numPr>
          <w:ilvl w:val="0"/>
          <w:numId w:val="6"/>
        </w:numPr>
        <w:tabs>
          <w:tab w:val="left" w:pos="423"/>
        </w:tabs>
        <w:spacing w:after="0" w:line="240" w:lineRule="auto"/>
        <w:ind w:left="460" w:hanging="460"/>
        <w:jc w:val="both"/>
        <w:rPr>
          <w:rFonts w:asciiTheme="minorHAnsi" w:hAnsiTheme="minorHAnsi" w:cstheme="minorHAnsi"/>
          <w:sz w:val="24"/>
          <w:szCs w:val="24"/>
        </w:rPr>
      </w:pPr>
      <w:r>
        <w:rPr>
          <w:rStyle w:val="Teksttreci"/>
          <w:rFonts w:cstheme="minorHAnsi"/>
          <w:sz w:val="24"/>
          <w:szCs w:val="24"/>
        </w:rPr>
        <w:t>Cena oferty powinna być wyrażona w złotych polskich (PLN) z dokładnością do dwóch miejsc po przecinku.</w:t>
      </w:r>
    </w:p>
    <w:p w14:paraId="7FE60C8F" w14:textId="77777777" w:rsidR="00B7557E" w:rsidRDefault="00000000">
      <w:pPr>
        <w:pStyle w:val="Teksttreci0"/>
        <w:numPr>
          <w:ilvl w:val="0"/>
          <w:numId w:val="6"/>
        </w:numPr>
        <w:tabs>
          <w:tab w:val="left" w:pos="423"/>
        </w:tabs>
        <w:spacing w:after="0" w:line="240" w:lineRule="auto"/>
        <w:jc w:val="both"/>
        <w:rPr>
          <w:rFonts w:asciiTheme="minorHAnsi" w:hAnsiTheme="minorHAnsi" w:cstheme="minorHAnsi"/>
          <w:sz w:val="24"/>
          <w:szCs w:val="24"/>
        </w:rPr>
      </w:pPr>
      <w:r>
        <w:rPr>
          <w:rStyle w:val="Teksttreci"/>
          <w:rFonts w:cstheme="minorHAnsi"/>
          <w:sz w:val="24"/>
          <w:szCs w:val="24"/>
        </w:rPr>
        <w:t>Zamawiający nie przewiduje rozliczeń w walucie obcej.</w:t>
      </w:r>
    </w:p>
    <w:p w14:paraId="377CD624" w14:textId="77777777" w:rsidR="00B7557E" w:rsidRDefault="00000000">
      <w:pPr>
        <w:pStyle w:val="Teksttreci0"/>
        <w:numPr>
          <w:ilvl w:val="0"/>
          <w:numId w:val="6"/>
        </w:numPr>
        <w:tabs>
          <w:tab w:val="left" w:pos="423"/>
        </w:tabs>
        <w:spacing w:after="0" w:line="240" w:lineRule="auto"/>
        <w:ind w:left="460" w:hanging="460"/>
        <w:jc w:val="both"/>
        <w:rPr>
          <w:rFonts w:asciiTheme="minorHAnsi" w:hAnsiTheme="minorHAnsi" w:cstheme="minorHAnsi"/>
          <w:sz w:val="24"/>
          <w:szCs w:val="24"/>
        </w:rPr>
      </w:pPr>
      <w:r>
        <w:rPr>
          <w:rStyle w:val="Teksttreci"/>
          <w:rFonts w:cstheme="minorHAnsi"/>
          <w:sz w:val="24"/>
          <w:szCs w:val="24"/>
        </w:rPr>
        <w:t>Wyliczona cena oferty brutto będzie służyć do porównania złożonych ofert i do rozliczenia w trakcie realizacji zamówienia.</w:t>
      </w:r>
    </w:p>
    <w:p w14:paraId="4B2FF739" w14:textId="77777777" w:rsidR="00B7557E" w:rsidRDefault="00000000">
      <w:pPr>
        <w:pStyle w:val="Teksttreci0"/>
        <w:numPr>
          <w:ilvl w:val="0"/>
          <w:numId w:val="6"/>
        </w:numPr>
        <w:tabs>
          <w:tab w:val="left" w:pos="423"/>
        </w:tabs>
        <w:spacing w:after="0" w:line="240" w:lineRule="auto"/>
        <w:ind w:left="460" w:hanging="460"/>
        <w:jc w:val="both"/>
        <w:rPr>
          <w:rStyle w:val="Teksttreci"/>
          <w:rFonts w:asciiTheme="minorHAnsi" w:hAnsiTheme="minorHAnsi" w:cstheme="minorHAnsi"/>
          <w:sz w:val="24"/>
          <w:szCs w:val="24"/>
        </w:rPr>
      </w:pPr>
      <w:r>
        <w:rPr>
          <w:rStyle w:val="Teksttreci"/>
          <w:rFonts w:cstheme="minorHAnsi"/>
          <w:sz w:val="24"/>
          <w:szCs w:val="24"/>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ofercie, o której mowa, wykonawca ma obowiązek poinformowania zamawiającego na druku oferty, że obowiązek odprowadzenia podatku powstaje po stronie Wykonawcy lub Zamawiającego.</w:t>
      </w:r>
    </w:p>
    <w:p w14:paraId="0A2C1EE0" w14:textId="77777777" w:rsidR="00B7557E" w:rsidRDefault="00000000">
      <w:pPr>
        <w:pStyle w:val="Nagwek1"/>
        <w:numPr>
          <w:ilvl w:val="0"/>
          <w:numId w:val="17"/>
        </w:numPr>
        <w:rPr>
          <w:sz w:val="24"/>
          <w:szCs w:val="24"/>
        </w:rPr>
      </w:pPr>
      <w:bookmarkStart w:id="32" w:name="bookmark51"/>
      <w:bookmarkStart w:id="33" w:name="_Toc118316235"/>
      <w:r>
        <w:rPr>
          <w:rStyle w:val="Nagwek10"/>
          <w:rFonts w:asciiTheme="minorHAnsi" w:hAnsiTheme="minorHAnsi" w:cstheme="minorHAnsi"/>
          <w:b/>
          <w:bCs/>
          <w:sz w:val="24"/>
          <w:szCs w:val="24"/>
          <w:u w:val="single"/>
        </w:rPr>
        <w:t>WYMAGANIA DOTYCZĄCE WADIUM</w:t>
      </w:r>
      <w:bookmarkEnd w:id="32"/>
      <w:bookmarkEnd w:id="33"/>
    </w:p>
    <w:p w14:paraId="4ABDF4C8" w14:textId="4B0AE7C6" w:rsidR="00B7557E" w:rsidRPr="001F7457" w:rsidRDefault="00000000" w:rsidP="001F7457">
      <w:pPr>
        <w:pStyle w:val="Teksttreci0"/>
        <w:numPr>
          <w:ilvl w:val="0"/>
          <w:numId w:val="7"/>
        </w:numPr>
        <w:tabs>
          <w:tab w:val="left" w:pos="721"/>
        </w:tabs>
        <w:spacing w:after="0" w:line="240" w:lineRule="auto"/>
        <w:ind w:left="720" w:hanging="340"/>
        <w:jc w:val="both"/>
        <w:rPr>
          <w:rFonts w:asciiTheme="minorHAnsi" w:hAnsiTheme="minorHAnsi" w:cstheme="minorHAnsi"/>
          <w:sz w:val="24"/>
          <w:szCs w:val="24"/>
        </w:rPr>
      </w:pPr>
      <w:r>
        <w:rPr>
          <w:rStyle w:val="Teksttreci"/>
          <w:rFonts w:cstheme="minorHAnsi"/>
          <w:sz w:val="24"/>
          <w:szCs w:val="24"/>
        </w:rPr>
        <w:t>Zamawiający nie wymaga wniesienia wadium.</w:t>
      </w:r>
    </w:p>
    <w:p w14:paraId="74646782" w14:textId="77777777" w:rsidR="00B7557E" w:rsidRDefault="00000000">
      <w:pPr>
        <w:pStyle w:val="Nagwek1"/>
        <w:numPr>
          <w:ilvl w:val="0"/>
          <w:numId w:val="17"/>
        </w:numPr>
        <w:rPr>
          <w:rFonts w:asciiTheme="minorHAnsi" w:hAnsiTheme="minorHAnsi" w:cstheme="minorHAnsi"/>
          <w:sz w:val="24"/>
          <w:szCs w:val="24"/>
        </w:rPr>
      </w:pPr>
      <w:bookmarkStart w:id="34" w:name="bookmark53"/>
      <w:bookmarkStart w:id="35" w:name="_Toc118316236"/>
      <w:r>
        <w:rPr>
          <w:rStyle w:val="Nagwek10"/>
          <w:rFonts w:asciiTheme="minorHAnsi" w:eastAsiaTheme="majorEastAsia" w:hAnsiTheme="minorHAnsi" w:cstheme="minorHAnsi"/>
          <w:b/>
          <w:bCs/>
          <w:sz w:val="24"/>
          <w:szCs w:val="24"/>
        </w:rPr>
        <w:t>TERMIN ZWIĄZANIA OFERTĄ</w:t>
      </w:r>
      <w:bookmarkEnd w:id="34"/>
      <w:bookmarkEnd w:id="35"/>
    </w:p>
    <w:p w14:paraId="4AE3D1AC" w14:textId="212DA67B" w:rsidR="00B7557E" w:rsidRDefault="00000000">
      <w:pPr>
        <w:pStyle w:val="Teksttreci0"/>
        <w:numPr>
          <w:ilvl w:val="0"/>
          <w:numId w:val="8"/>
        </w:numPr>
        <w:tabs>
          <w:tab w:val="left" w:pos="446"/>
        </w:tabs>
        <w:spacing w:after="0" w:line="240" w:lineRule="auto"/>
        <w:rPr>
          <w:rFonts w:asciiTheme="minorHAnsi" w:hAnsiTheme="minorHAnsi" w:cstheme="minorHAnsi"/>
          <w:color w:val="auto"/>
          <w:sz w:val="24"/>
          <w:szCs w:val="24"/>
        </w:rPr>
      </w:pPr>
      <w:r>
        <w:rPr>
          <w:rStyle w:val="Teksttreci"/>
          <w:rFonts w:cstheme="minorHAnsi"/>
          <w:color w:val="auto"/>
          <w:sz w:val="24"/>
          <w:szCs w:val="24"/>
        </w:rPr>
        <w:t xml:space="preserve">Wykonawca będzie związany ofertą </w:t>
      </w:r>
      <w:r w:rsidR="0070620E">
        <w:rPr>
          <w:rStyle w:val="Teksttreci"/>
          <w:rFonts w:cstheme="minorHAnsi"/>
          <w:color w:val="auto"/>
          <w:sz w:val="24"/>
          <w:szCs w:val="24"/>
        </w:rPr>
        <w:t>przez 30 dni.</w:t>
      </w:r>
    </w:p>
    <w:p w14:paraId="20EF9F9C" w14:textId="77777777" w:rsidR="00B7557E" w:rsidRDefault="00000000">
      <w:pPr>
        <w:pStyle w:val="Teksttreci0"/>
        <w:numPr>
          <w:ilvl w:val="0"/>
          <w:numId w:val="8"/>
        </w:numPr>
        <w:tabs>
          <w:tab w:val="left" w:pos="446"/>
        </w:tabs>
        <w:spacing w:after="0" w:line="240" w:lineRule="auto"/>
        <w:rPr>
          <w:rFonts w:asciiTheme="minorHAnsi" w:hAnsiTheme="minorHAnsi" w:cstheme="minorHAnsi"/>
          <w:sz w:val="24"/>
          <w:szCs w:val="24"/>
        </w:rPr>
      </w:pPr>
      <w:r>
        <w:rPr>
          <w:rStyle w:val="Teksttreci"/>
          <w:rFonts w:cstheme="minorHAnsi"/>
          <w:sz w:val="24"/>
          <w:szCs w:val="24"/>
        </w:rPr>
        <w:t>Bieg terminu związania ofertą rozpoczyna się wraz z upływem terminu składania ofert.</w:t>
      </w:r>
    </w:p>
    <w:p w14:paraId="23CADB45" w14:textId="4AEB92DB" w:rsidR="00B7557E" w:rsidRDefault="00000000">
      <w:pPr>
        <w:pStyle w:val="Teksttreci0"/>
        <w:numPr>
          <w:ilvl w:val="0"/>
          <w:numId w:val="8"/>
        </w:numPr>
        <w:tabs>
          <w:tab w:val="left" w:pos="446"/>
        </w:tabs>
        <w:spacing w:after="0" w:line="240" w:lineRule="auto"/>
        <w:ind w:left="400" w:hanging="400"/>
        <w:jc w:val="both"/>
        <w:rPr>
          <w:rStyle w:val="Teksttreci"/>
          <w:rFonts w:asciiTheme="minorHAnsi" w:hAnsiTheme="minorHAnsi" w:cstheme="minorHAnsi"/>
          <w:sz w:val="24"/>
          <w:szCs w:val="24"/>
        </w:rPr>
      </w:pPr>
      <w:r>
        <w:rPr>
          <w:rStyle w:val="Teksttreci"/>
          <w:rFonts w:cstheme="min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70620E">
        <w:rPr>
          <w:rStyle w:val="Teksttreci"/>
          <w:rFonts w:cstheme="minorHAnsi"/>
          <w:sz w:val="24"/>
          <w:szCs w:val="24"/>
        </w:rPr>
        <w:t xml:space="preserve">kolejne </w:t>
      </w:r>
      <w:r>
        <w:rPr>
          <w:rStyle w:val="Teksttreci"/>
          <w:rFonts w:cstheme="minorHAnsi"/>
          <w:sz w:val="24"/>
          <w:szCs w:val="24"/>
        </w:rPr>
        <w:t>30 dni. Przedłużenie terminu związania ofertą wymaga złożenia przez wykonawcę pisemnego oświadczenia o wyrażeniu zgody na przedłużenie terminu związania ofertą.</w:t>
      </w:r>
    </w:p>
    <w:p w14:paraId="384AB75D" w14:textId="77777777" w:rsidR="00B7557E" w:rsidRDefault="00000000">
      <w:pPr>
        <w:pStyle w:val="Nagwek1"/>
        <w:numPr>
          <w:ilvl w:val="0"/>
          <w:numId w:val="17"/>
        </w:numPr>
        <w:rPr>
          <w:sz w:val="24"/>
          <w:szCs w:val="24"/>
        </w:rPr>
      </w:pPr>
      <w:bookmarkStart w:id="36" w:name="bookmark55"/>
      <w:bookmarkStart w:id="37" w:name="_Toc118316237"/>
      <w:r>
        <w:rPr>
          <w:rStyle w:val="Nagwek10"/>
          <w:rFonts w:asciiTheme="minorHAnsi" w:hAnsiTheme="minorHAnsi" w:cstheme="minorHAnsi"/>
          <w:b/>
          <w:bCs/>
          <w:sz w:val="24"/>
          <w:szCs w:val="24"/>
          <w:u w:val="single"/>
        </w:rPr>
        <w:t>SPOSÓB I TERMIN SKŁADANIA I OTWARCIA OFERT</w:t>
      </w:r>
      <w:bookmarkEnd w:id="36"/>
      <w:bookmarkEnd w:id="37"/>
    </w:p>
    <w:p w14:paraId="256947B3" w14:textId="77777777" w:rsidR="00B7557E" w:rsidRDefault="00000000">
      <w:pPr>
        <w:pStyle w:val="Akapitzlist"/>
        <w:numPr>
          <w:ilvl w:val="0"/>
          <w:numId w:val="27"/>
        </w:numPr>
        <w:shd w:val="clear" w:color="auto" w:fill="FFFFFF"/>
        <w:tabs>
          <w:tab w:val="left" w:pos="426"/>
        </w:tabs>
        <w:ind w:left="426"/>
        <w:jc w:val="both"/>
        <w:rPr>
          <w:rFonts w:asciiTheme="minorHAnsi" w:hAnsiTheme="minorHAnsi" w:cstheme="minorHAnsi"/>
          <w:bCs/>
          <w:color w:val="000000" w:themeColor="text1"/>
          <w:spacing w:val="-7"/>
        </w:rPr>
      </w:pPr>
      <w:r>
        <w:rPr>
          <w:rFonts w:asciiTheme="minorHAnsi" w:hAnsiTheme="minorHAnsi" w:cstheme="minorHAnsi"/>
          <w:bCs/>
          <w:color w:val="000000" w:themeColor="text1"/>
          <w:spacing w:val="-7"/>
        </w:rPr>
        <w:t>Oferta może być złożona tylko do upływu terminu składania ofert. Do upływu terminu składania ofert wykonawca może wycofać ofertę.</w:t>
      </w:r>
    </w:p>
    <w:p w14:paraId="52F05A7E" w14:textId="01560059" w:rsidR="00B7557E" w:rsidRDefault="00000000">
      <w:pPr>
        <w:pStyle w:val="Akapitzlist"/>
        <w:numPr>
          <w:ilvl w:val="0"/>
          <w:numId w:val="27"/>
        </w:numPr>
        <w:shd w:val="clear" w:color="auto" w:fill="FFFFFF"/>
        <w:tabs>
          <w:tab w:val="left" w:pos="426"/>
        </w:tabs>
        <w:ind w:left="426"/>
        <w:jc w:val="both"/>
        <w:rPr>
          <w:rFonts w:asciiTheme="minorHAnsi" w:hAnsiTheme="minorHAnsi" w:cstheme="minorHAnsi"/>
          <w:bCs/>
          <w:color w:val="000000" w:themeColor="text1"/>
          <w:spacing w:val="-7"/>
        </w:rPr>
      </w:pPr>
      <w:r>
        <w:rPr>
          <w:rFonts w:asciiTheme="minorHAnsi" w:hAnsiTheme="minorHAnsi" w:cstheme="minorHAnsi"/>
          <w:bCs/>
          <w:color w:val="000000" w:themeColor="text1"/>
          <w:spacing w:val="-7"/>
        </w:rPr>
        <w:lastRenderedPageBreak/>
        <w:t xml:space="preserve">Zamawiający wyznacza termin składania ofert do dnia </w:t>
      </w:r>
      <w:r>
        <w:rPr>
          <w:rFonts w:asciiTheme="minorHAnsi" w:hAnsiTheme="minorHAnsi" w:cstheme="minorHAnsi"/>
          <w:b/>
          <w:bCs/>
          <w:color w:val="000000" w:themeColor="text1"/>
          <w:spacing w:val="-7"/>
        </w:rPr>
        <w:t>2</w:t>
      </w:r>
      <w:r w:rsidR="0070620E">
        <w:rPr>
          <w:rFonts w:asciiTheme="minorHAnsi" w:hAnsiTheme="minorHAnsi" w:cstheme="minorHAnsi"/>
          <w:b/>
          <w:bCs/>
          <w:color w:val="000000" w:themeColor="text1"/>
          <w:spacing w:val="-7"/>
        </w:rPr>
        <w:t>4.01.2023</w:t>
      </w:r>
      <w:r>
        <w:rPr>
          <w:rFonts w:asciiTheme="minorHAnsi" w:hAnsiTheme="minorHAnsi" w:cstheme="minorHAnsi"/>
          <w:b/>
          <w:bCs/>
          <w:color w:val="000000" w:themeColor="text1"/>
          <w:spacing w:val="-7"/>
        </w:rPr>
        <w:t xml:space="preserve"> r., do godziny </w:t>
      </w:r>
      <w:r w:rsidR="0070620E">
        <w:rPr>
          <w:rFonts w:asciiTheme="minorHAnsi" w:hAnsiTheme="minorHAnsi" w:cstheme="minorHAnsi"/>
          <w:b/>
          <w:bCs/>
          <w:color w:val="000000" w:themeColor="text1"/>
          <w:spacing w:val="-7"/>
        </w:rPr>
        <w:t>12</w:t>
      </w:r>
      <w:r>
        <w:rPr>
          <w:rFonts w:asciiTheme="minorHAnsi" w:hAnsiTheme="minorHAnsi" w:cstheme="minorHAnsi"/>
          <w:b/>
          <w:bCs/>
          <w:color w:val="000000" w:themeColor="text1"/>
          <w:spacing w:val="-7"/>
        </w:rPr>
        <w:t>.00.</w:t>
      </w:r>
      <w:r>
        <w:rPr>
          <w:rFonts w:asciiTheme="minorHAnsi" w:hAnsiTheme="minorHAnsi" w:cstheme="minorHAnsi"/>
          <w:bCs/>
          <w:color w:val="000000" w:themeColor="text1"/>
          <w:spacing w:val="-7"/>
        </w:rPr>
        <w:t xml:space="preserve"> Ofertę należy złożyć za pośrednictwem </w:t>
      </w:r>
      <w:r w:rsidR="0070620E">
        <w:rPr>
          <w:rFonts w:asciiTheme="minorHAnsi" w:hAnsiTheme="minorHAnsi" w:cstheme="minorHAnsi"/>
          <w:bCs/>
          <w:color w:val="000000" w:themeColor="text1"/>
          <w:spacing w:val="-7"/>
        </w:rPr>
        <w:t>platformy</w:t>
      </w:r>
      <w:r w:rsidR="001F7457">
        <w:rPr>
          <w:rFonts w:asciiTheme="minorHAnsi" w:hAnsiTheme="minorHAnsi" w:cstheme="minorHAnsi"/>
          <w:bCs/>
          <w:color w:val="000000" w:themeColor="text1"/>
          <w:spacing w:val="-7"/>
        </w:rPr>
        <w:t xml:space="preserve"> zakupowej </w:t>
      </w:r>
      <w:r>
        <w:rPr>
          <w:rFonts w:asciiTheme="minorHAnsi" w:hAnsiTheme="minorHAnsi" w:cstheme="minorHAnsi"/>
          <w:bCs/>
          <w:color w:val="000000" w:themeColor="text1"/>
          <w:spacing w:val="-7"/>
        </w:rPr>
        <w:t>.</w:t>
      </w:r>
    </w:p>
    <w:p w14:paraId="69CC8404" w14:textId="52918F12" w:rsidR="00B7557E" w:rsidRDefault="00000000">
      <w:pPr>
        <w:pStyle w:val="Akapitzlist"/>
        <w:numPr>
          <w:ilvl w:val="0"/>
          <w:numId w:val="27"/>
        </w:numPr>
        <w:shd w:val="clear" w:color="auto" w:fill="FFFFFF"/>
        <w:tabs>
          <w:tab w:val="left" w:pos="426"/>
        </w:tabs>
        <w:ind w:left="426"/>
        <w:jc w:val="both"/>
        <w:rPr>
          <w:rFonts w:asciiTheme="minorHAnsi" w:hAnsiTheme="minorHAnsi" w:cstheme="minorHAnsi"/>
          <w:bCs/>
          <w:color w:val="000000" w:themeColor="text1"/>
          <w:spacing w:val="-7"/>
        </w:rPr>
      </w:pPr>
      <w:r>
        <w:rPr>
          <w:rFonts w:asciiTheme="minorHAnsi" w:hAnsiTheme="minorHAnsi" w:cstheme="minorHAnsi"/>
          <w:bCs/>
          <w:color w:val="000000" w:themeColor="text1"/>
          <w:spacing w:val="-7"/>
        </w:rPr>
        <w:t xml:space="preserve">Otwarcie ofert nastąpi w dniu </w:t>
      </w:r>
      <w:r>
        <w:rPr>
          <w:rFonts w:asciiTheme="minorHAnsi" w:hAnsiTheme="minorHAnsi" w:cstheme="minorHAnsi"/>
          <w:b/>
          <w:bCs/>
          <w:color w:val="000000" w:themeColor="text1"/>
          <w:spacing w:val="-7"/>
        </w:rPr>
        <w:t>2</w:t>
      </w:r>
      <w:r w:rsidR="001F7457">
        <w:rPr>
          <w:rFonts w:asciiTheme="minorHAnsi" w:hAnsiTheme="minorHAnsi" w:cstheme="minorHAnsi"/>
          <w:b/>
          <w:bCs/>
          <w:color w:val="000000" w:themeColor="text1"/>
          <w:spacing w:val="-7"/>
        </w:rPr>
        <w:t>4.01.2023</w:t>
      </w:r>
      <w:r>
        <w:rPr>
          <w:rFonts w:asciiTheme="minorHAnsi" w:hAnsiTheme="minorHAnsi" w:cstheme="minorHAnsi"/>
          <w:b/>
          <w:bCs/>
          <w:color w:val="000000" w:themeColor="text1"/>
          <w:spacing w:val="-7"/>
        </w:rPr>
        <w:t xml:space="preserve"> r., o godzinie 1</w:t>
      </w:r>
      <w:r w:rsidR="001F7457">
        <w:rPr>
          <w:rFonts w:asciiTheme="minorHAnsi" w:hAnsiTheme="minorHAnsi" w:cstheme="minorHAnsi"/>
          <w:b/>
          <w:bCs/>
          <w:color w:val="000000" w:themeColor="text1"/>
          <w:spacing w:val="-7"/>
        </w:rPr>
        <w:t>2</w:t>
      </w:r>
      <w:r>
        <w:rPr>
          <w:rFonts w:asciiTheme="minorHAnsi" w:hAnsiTheme="minorHAnsi" w:cstheme="minorHAnsi"/>
          <w:b/>
          <w:bCs/>
          <w:color w:val="000000" w:themeColor="text1"/>
          <w:spacing w:val="-7"/>
        </w:rPr>
        <w:t>:</w:t>
      </w:r>
      <w:r w:rsidR="001F7457">
        <w:rPr>
          <w:rFonts w:asciiTheme="minorHAnsi" w:hAnsiTheme="minorHAnsi" w:cstheme="minorHAnsi"/>
          <w:b/>
          <w:bCs/>
          <w:color w:val="000000" w:themeColor="text1"/>
          <w:spacing w:val="-7"/>
        </w:rPr>
        <w:t xml:space="preserve">15 </w:t>
      </w:r>
      <w:r w:rsidR="001F7457" w:rsidRPr="001F7457">
        <w:rPr>
          <w:rFonts w:asciiTheme="minorHAnsi" w:hAnsiTheme="minorHAnsi" w:cstheme="minorHAnsi"/>
          <w:color w:val="000000" w:themeColor="text1"/>
          <w:spacing w:val="-7"/>
        </w:rPr>
        <w:t>za pośrednictwem platformy zakupowej</w:t>
      </w:r>
      <w:r>
        <w:rPr>
          <w:rFonts w:asciiTheme="minorHAnsi" w:hAnsiTheme="minorHAnsi" w:cstheme="minorHAnsi"/>
          <w:bCs/>
          <w:color w:val="000000" w:themeColor="text1"/>
          <w:spacing w:val="-7"/>
        </w:rPr>
        <w:t>.</w:t>
      </w:r>
    </w:p>
    <w:p w14:paraId="65F16B09" w14:textId="77777777" w:rsidR="00B7557E" w:rsidRDefault="00000000">
      <w:pPr>
        <w:pStyle w:val="Akapitzlist"/>
        <w:numPr>
          <w:ilvl w:val="0"/>
          <w:numId w:val="27"/>
        </w:numPr>
        <w:shd w:val="clear" w:color="auto" w:fill="FFFFFF"/>
        <w:tabs>
          <w:tab w:val="left" w:pos="426"/>
        </w:tabs>
        <w:ind w:left="426"/>
        <w:jc w:val="both"/>
        <w:rPr>
          <w:rFonts w:asciiTheme="minorHAnsi" w:hAnsiTheme="minorHAnsi" w:cstheme="minorHAnsi"/>
          <w:bCs/>
          <w:color w:val="000000" w:themeColor="text1"/>
          <w:spacing w:val="-7"/>
        </w:rPr>
      </w:pPr>
      <w:r>
        <w:rPr>
          <w:rFonts w:asciiTheme="minorHAnsi" w:hAnsiTheme="minorHAnsi" w:cstheme="minorHAnsi"/>
          <w:bCs/>
          <w:color w:val="000000" w:themeColor="text1"/>
          <w:spacing w:val="-7"/>
        </w:rPr>
        <w:t>W przypadku awarii systemu, która powoduje brak możliwości otwarcia ofert w terminie określonym przez zamawiającego, otwarcie ofert następuje niezwłocznie po usunięciu awarii.</w:t>
      </w:r>
    </w:p>
    <w:p w14:paraId="79A43373" w14:textId="77777777" w:rsidR="00B7557E" w:rsidRDefault="00000000">
      <w:pPr>
        <w:pStyle w:val="Akapitzlist"/>
        <w:numPr>
          <w:ilvl w:val="0"/>
          <w:numId w:val="27"/>
        </w:numPr>
        <w:shd w:val="clear" w:color="auto" w:fill="FFFFFF"/>
        <w:tabs>
          <w:tab w:val="left" w:pos="426"/>
        </w:tabs>
        <w:ind w:left="426"/>
        <w:jc w:val="both"/>
        <w:rPr>
          <w:rFonts w:asciiTheme="minorHAnsi" w:hAnsiTheme="minorHAnsi" w:cstheme="minorHAnsi"/>
          <w:bCs/>
          <w:color w:val="000000" w:themeColor="text1"/>
          <w:spacing w:val="-7"/>
        </w:rPr>
      </w:pPr>
      <w:r>
        <w:rPr>
          <w:rFonts w:asciiTheme="minorHAnsi" w:hAnsiTheme="minorHAnsi" w:cstheme="minorHAnsi"/>
          <w:bCs/>
          <w:color w:val="000000" w:themeColor="text1"/>
          <w:spacing w:val="-7"/>
        </w:rPr>
        <w:t>Zamawiający, najpóźniej przed otwarciem ofert, udostępnia na stronie internetowej prowadzonego postępowania informację o kwocie, jaką zamierza przeznaczyć na sfinansowanie zamówienia.</w:t>
      </w:r>
    </w:p>
    <w:p w14:paraId="2B56B44C" w14:textId="77777777" w:rsidR="00B7557E" w:rsidRDefault="00000000">
      <w:pPr>
        <w:pStyle w:val="Akapitzlist"/>
        <w:numPr>
          <w:ilvl w:val="0"/>
          <w:numId w:val="27"/>
        </w:numPr>
        <w:shd w:val="clear" w:color="auto" w:fill="FFFFFF"/>
        <w:tabs>
          <w:tab w:val="left" w:pos="426"/>
        </w:tabs>
        <w:ind w:left="426"/>
        <w:jc w:val="both"/>
        <w:rPr>
          <w:rFonts w:asciiTheme="minorHAnsi" w:hAnsiTheme="minorHAnsi" w:cstheme="minorHAnsi"/>
          <w:bCs/>
          <w:color w:val="000000" w:themeColor="text1"/>
          <w:spacing w:val="-7"/>
        </w:rPr>
      </w:pPr>
      <w:r>
        <w:rPr>
          <w:rFonts w:asciiTheme="minorHAnsi" w:hAnsiTheme="minorHAnsi" w:cstheme="minorHAnsi"/>
          <w:bCs/>
          <w:color w:val="000000" w:themeColor="text1"/>
          <w:spacing w:val="-7"/>
        </w:rPr>
        <w:t>Zamawiający, niezwłocznie po otwarciu ofert, udostępnia na stronie internetowej prowadzonego postępowania informacje o:</w:t>
      </w:r>
    </w:p>
    <w:p w14:paraId="384F8247" w14:textId="77777777" w:rsidR="00B7557E" w:rsidRDefault="00000000">
      <w:pPr>
        <w:pStyle w:val="Akapitzlist"/>
        <w:numPr>
          <w:ilvl w:val="2"/>
          <w:numId w:val="28"/>
        </w:numPr>
        <w:shd w:val="clear" w:color="auto" w:fill="FFFFFF"/>
        <w:tabs>
          <w:tab w:val="left" w:pos="284"/>
        </w:tabs>
        <w:jc w:val="both"/>
        <w:rPr>
          <w:rFonts w:asciiTheme="minorHAnsi" w:hAnsiTheme="minorHAnsi" w:cstheme="minorHAnsi"/>
          <w:bCs/>
          <w:color w:val="000000" w:themeColor="text1"/>
          <w:spacing w:val="-7"/>
        </w:rPr>
      </w:pPr>
      <w:r>
        <w:rPr>
          <w:rFonts w:asciiTheme="minorHAnsi" w:hAnsiTheme="minorHAnsi" w:cstheme="minorHAnsi"/>
          <w:bCs/>
          <w:color w:val="000000" w:themeColor="text1"/>
          <w:spacing w:val="-7"/>
        </w:rPr>
        <w:t>Nazwach albo imionach i nazwiskach oraz siedzibach lub miejscach prowadzonej działalności  gospodarczej albo miejscach zamieszkania wykonawców, których oferty zostały otwarte;</w:t>
      </w:r>
    </w:p>
    <w:p w14:paraId="5D45C03F" w14:textId="77777777" w:rsidR="00B7557E" w:rsidRDefault="00000000">
      <w:pPr>
        <w:pStyle w:val="Akapitzlist"/>
        <w:numPr>
          <w:ilvl w:val="2"/>
          <w:numId w:val="28"/>
        </w:numPr>
        <w:shd w:val="clear" w:color="auto" w:fill="FFFFFF"/>
        <w:tabs>
          <w:tab w:val="left" w:pos="284"/>
        </w:tabs>
        <w:jc w:val="both"/>
        <w:rPr>
          <w:rFonts w:asciiTheme="minorHAnsi" w:hAnsiTheme="minorHAnsi" w:cstheme="minorHAnsi"/>
          <w:bCs/>
          <w:color w:val="000000" w:themeColor="text1"/>
          <w:spacing w:val="-7"/>
        </w:rPr>
      </w:pPr>
      <w:r>
        <w:rPr>
          <w:rFonts w:asciiTheme="minorHAnsi" w:hAnsiTheme="minorHAnsi" w:cstheme="minorHAnsi"/>
          <w:bCs/>
          <w:color w:val="000000" w:themeColor="text1"/>
          <w:spacing w:val="-7"/>
        </w:rPr>
        <w:t>Cenach zawartych w ofertach.</w:t>
      </w:r>
    </w:p>
    <w:p w14:paraId="57ED24A6" w14:textId="77777777" w:rsidR="00B7557E" w:rsidRDefault="00000000">
      <w:pPr>
        <w:pStyle w:val="Akapitzlist"/>
        <w:numPr>
          <w:ilvl w:val="0"/>
          <w:numId w:val="27"/>
        </w:numPr>
        <w:shd w:val="clear" w:color="auto" w:fill="FFFFFF"/>
        <w:tabs>
          <w:tab w:val="left" w:pos="426"/>
        </w:tabs>
        <w:ind w:left="426"/>
        <w:jc w:val="both"/>
        <w:rPr>
          <w:rFonts w:asciiTheme="minorHAnsi" w:hAnsiTheme="minorHAnsi" w:cstheme="minorHAnsi"/>
          <w:bCs/>
          <w:color w:val="000000" w:themeColor="text1"/>
          <w:spacing w:val="-7"/>
        </w:rPr>
      </w:pPr>
      <w:r>
        <w:rPr>
          <w:rFonts w:asciiTheme="minorHAnsi" w:hAnsiTheme="minorHAnsi" w:cstheme="minorHAnsi"/>
          <w:bCs/>
          <w:color w:val="000000" w:themeColor="text1"/>
          <w:spacing w:val="-7"/>
        </w:rPr>
        <w:t xml:space="preserve">Otwarcie ofert jest jawne, Wykonawcy mogą uczestniczyć w otwarciu ofert. </w:t>
      </w:r>
    </w:p>
    <w:p w14:paraId="3FA3E67F" w14:textId="77777777" w:rsidR="00B7557E" w:rsidRDefault="00000000">
      <w:pPr>
        <w:pStyle w:val="Akapitzlist"/>
        <w:numPr>
          <w:ilvl w:val="0"/>
          <w:numId w:val="27"/>
        </w:numPr>
        <w:shd w:val="clear" w:color="auto" w:fill="FFFFFF"/>
        <w:tabs>
          <w:tab w:val="left" w:pos="426"/>
        </w:tabs>
        <w:ind w:left="426"/>
        <w:jc w:val="both"/>
        <w:rPr>
          <w:rFonts w:asciiTheme="minorHAnsi" w:hAnsiTheme="minorHAnsi" w:cstheme="minorHAnsi"/>
          <w:bCs/>
          <w:color w:val="000000" w:themeColor="text1"/>
          <w:spacing w:val="-7"/>
        </w:rPr>
      </w:pPr>
      <w:r>
        <w:rPr>
          <w:rFonts w:asciiTheme="minorHAnsi" w:hAnsiTheme="minorHAnsi" w:cstheme="minorHAnsi"/>
          <w:bCs/>
          <w:color w:val="000000" w:themeColor="text1"/>
          <w:spacing w:val="-7"/>
        </w:rPr>
        <w:t xml:space="preserve">Wykonawca ponosi koszty związane z przygotowaniem i złożeniem oferty. </w:t>
      </w:r>
    </w:p>
    <w:p w14:paraId="0DCE6916" w14:textId="77777777" w:rsidR="00B7557E" w:rsidRDefault="00000000">
      <w:pPr>
        <w:pStyle w:val="Akapitzlist"/>
        <w:numPr>
          <w:ilvl w:val="0"/>
          <w:numId w:val="27"/>
        </w:numPr>
        <w:shd w:val="clear" w:color="auto" w:fill="FFFFFF"/>
        <w:tabs>
          <w:tab w:val="left" w:pos="426"/>
        </w:tabs>
        <w:ind w:left="426"/>
        <w:jc w:val="both"/>
        <w:rPr>
          <w:rFonts w:asciiTheme="minorHAnsi" w:hAnsiTheme="minorHAnsi" w:cstheme="minorHAnsi"/>
          <w:bCs/>
          <w:color w:val="000000" w:themeColor="text1"/>
          <w:spacing w:val="-7"/>
        </w:rPr>
      </w:pPr>
      <w:r>
        <w:rPr>
          <w:rFonts w:asciiTheme="minorHAnsi" w:hAnsiTheme="minorHAnsi" w:cstheme="minorHAnsi"/>
          <w:bCs/>
          <w:color w:val="000000" w:themeColor="text1"/>
          <w:spacing w:val="-7"/>
        </w:rPr>
        <w:t>Zamawiający nie przewiduje zwrotu kosztów udziału w postępowaniu.</w:t>
      </w:r>
    </w:p>
    <w:p w14:paraId="42A22764" w14:textId="77777777" w:rsidR="00B7557E" w:rsidRDefault="00000000">
      <w:pPr>
        <w:pStyle w:val="Nagwek1"/>
        <w:numPr>
          <w:ilvl w:val="0"/>
          <w:numId w:val="17"/>
        </w:numPr>
        <w:rPr>
          <w:rStyle w:val="Nagwek10"/>
          <w:rFonts w:asciiTheme="minorHAnsi" w:hAnsiTheme="minorHAnsi" w:cstheme="minorHAnsi"/>
          <w:b/>
          <w:bCs/>
          <w:sz w:val="24"/>
          <w:szCs w:val="24"/>
          <w:u w:val="single"/>
        </w:rPr>
      </w:pPr>
      <w:bookmarkStart w:id="38" w:name="_Toc118316238"/>
      <w:bookmarkStart w:id="39" w:name="bookmark61"/>
      <w:r>
        <w:rPr>
          <w:rStyle w:val="Nagwek10"/>
          <w:rFonts w:asciiTheme="minorHAnsi" w:hAnsiTheme="minorHAnsi" w:cstheme="minorHAnsi"/>
          <w:b/>
          <w:bCs/>
          <w:sz w:val="24"/>
          <w:szCs w:val="24"/>
          <w:u w:val="single"/>
        </w:rPr>
        <w:t>OPIS KRYTERIÓW OCENY OFERT, WRAZ Z PODANIEM WAG TYCH KRYTERIÓW I SPOSOBU OCENY OFERT</w:t>
      </w:r>
      <w:bookmarkEnd w:id="38"/>
      <w:bookmarkEnd w:id="39"/>
    </w:p>
    <w:p w14:paraId="61CDFC38" w14:textId="77777777" w:rsidR="00B7557E" w:rsidRDefault="00000000">
      <w:pPr>
        <w:numPr>
          <w:ilvl w:val="0"/>
          <w:numId w:val="29"/>
        </w:numPr>
        <w:tabs>
          <w:tab w:val="left" w:pos="446"/>
        </w:tabs>
        <w:ind w:left="400" w:hanging="400"/>
        <w:jc w:val="both"/>
        <w:rPr>
          <w:rFonts w:asciiTheme="minorHAnsi" w:eastAsia="Calibri" w:hAnsiTheme="minorHAnsi" w:cstheme="minorHAnsi"/>
          <w:color w:val="auto"/>
        </w:rPr>
      </w:pPr>
      <w:r>
        <w:rPr>
          <w:rFonts w:asciiTheme="minorHAnsi" w:eastAsia="Calibri" w:hAnsiTheme="minorHAnsi" w:cstheme="minorHAnsi"/>
          <w:color w:val="auto"/>
        </w:rPr>
        <w:t>Przy wyborze najkorzystniejszej oferty Zamawiający będzie się kierował następującymi kryteriami oceny ofert:</w:t>
      </w:r>
    </w:p>
    <w:p w14:paraId="3651E8D4" w14:textId="77777777" w:rsidR="00B7557E" w:rsidRDefault="00000000">
      <w:pPr>
        <w:shd w:val="clear" w:color="auto" w:fill="FFFFFF"/>
        <w:ind w:left="426"/>
        <w:jc w:val="both"/>
        <w:rPr>
          <w:rFonts w:asciiTheme="minorHAnsi" w:hAnsiTheme="minorHAnsi" w:cstheme="minorHAnsi"/>
        </w:rPr>
      </w:pPr>
      <w:r>
        <w:rPr>
          <w:rFonts w:asciiTheme="minorHAnsi" w:hAnsiTheme="minorHAnsi" w:cstheme="minorHAnsi"/>
        </w:rPr>
        <w:t>Przy wyborze najkorzystniejszej oferty Zamawiaj</w:t>
      </w:r>
      <w:r>
        <w:rPr>
          <w:rFonts w:asciiTheme="minorHAnsi" w:eastAsia="Times New Roman" w:hAnsiTheme="minorHAnsi" w:cstheme="minorHAnsi"/>
        </w:rPr>
        <w:t>ący będzie kierował się następującymi kryteriami i odpowiadającymi im znaczeniami oraz w następujący sposób będzie oceniał spełnienie kryteriów (metoda punktowa, przy czym 1 pkt = 1 %).</w:t>
      </w:r>
    </w:p>
    <w:p w14:paraId="7F5DE9D9" w14:textId="77777777" w:rsidR="00B7557E" w:rsidRDefault="00B7557E">
      <w:pPr>
        <w:rPr>
          <w:rFonts w:asciiTheme="minorHAnsi" w:hAnsiTheme="minorHAnsi" w:cstheme="minorHAnsi"/>
        </w:rPr>
      </w:pPr>
    </w:p>
    <w:tbl>
      <w:tblPr>
        <w:tblW w:w="5000" w:type="pct"/>
        <w:tblInd w:w="41" w:type="dxa"/>
        <w:tblLayout w:type="fixed"/>
        <w:tblCellMar>
          <w:left w:w="40" w:type="dxa"/>
          <w:right w:w="40" w:type="dxa"/>
        </w:tblCellMar>
        <w:tblLook w:val="0000" w:firstRow="0" w:lastRow="0" w:firstColumn="0" w:lastColumn="0" w:noHBand="0" w:noVBand="0"/>
      </w:tblPr>
      <w:tblGrid>
        <w:gridCol w:w="1009"/>
        <w:gridCol w:w="5662"/>
        <w:gridCol w:w="3517"/>
      </w:tblGrid>
      <w:tr w:rsidR="00B7557E" w14:paraId="1A6E5F09" w14:textId="77777777">
        <w:trPr>
          <w:trHeight w:hRule="exact" w:val="322"/>
        </w:trPr>
        <w:tc>
          <w:tcPr>
            <w:tcW w:w="1010" w:type="dxa"/>
            <w:tcBorders>
              <w:top w:val="single" w:sz="6" w:space="0" w:color="000000"/>
              <w:left w:val="single" w:sz="6" w:space="0" w:color="000000"/>
              <w:bottom w:val="single" w:sz="6" w:space="0" w:color="000000"/>
              <w:right w:val="single" w:sz="6" w:space="0" w:color="000000"/>
            </w:tcBorders>
            <w:shd w:val="clear" w:color="auto" w:fill="FFFFFF"/>
          </w:tcPr>
          <w:p w14:paraId="50E12C0F" w14:textId="77777777" w:rsidR="00B7557E" w:rsidRDefault="00000000">
            <w:pPr>
              <w:shd w:val="clear" w:color="auto" w:fill="FFFFFF"/>
              <w:jc w:val="center"/>
              <w:rPr>
                <w:rFonts w:asciiTheme="minorHAnsi" w:hAnsiTheme="minorHAnsi" w:cstheme="minorHAnsi"/>
              </w:rPr>
            </w:pPr>
            <w:r>
              <w:rPr>
                <w:rFonts w:asciiTheme="minorHAnsi" w:hAnsiTheme="minorHAnsi" w:cstheme="minorHAnsi"/>
                <w:b/>
                <w:bCs/>
              </w:rPr>
              <w:t>Lp.</w:t>
            </w:r>
          </w:p>
        </w:tc>
        <w:tc>
          <w:tcPr>
            <w:tcW w:w="5671" w:type="dxa"/>
            <w:tcBorders>
              <w:top w:val="single" w:sz="6" w:space="0" w:color="000000"/>
              <w:left w:val="single" w:sz="6" w:space="0" w:color="000000"/>
              <w:bottom w:val="single" w:sz="6" w:space="0" w:color="000000"/>
              <w:right w:val="single" w:sz="6" w:space="0" w:color="000000"/>
            </w:tcBorders>
            <w:shd w:val="clear" w:color="auto" w:fill="FFFFFF"/>
          </w:tcPr>
          <w:p w14:paraId="69640999" w14:textId="77777777" w:rsidR="00B7557E" w:rsidRDefault="00000000">
            <w:pPr>
              <w:shd w:val="clear" w:color="auto" w:fill="FFFFFF"/>
              <w:jc w:val="center"/>
              <w:rPr>
                <w:rFonts w:asciiTheme="minorHAnsi" w:hAnsiTheme="minorHAnsi" w:cstheme="minorHAnsi"/>
              </w:rPr>
            </w:pPr>
            <w:r>
              <w:rPr>
                <w:rFonts w:asciiTheme="minorHAnsi" w:hAnsiTheme="minorHAnsi" w:cstheme="minorHAnsi"/>
                <w:b/>
                <w:bCs/>
              </w:rPr>
              <w:t>Opis kryterium oceny</w:t>
            </w:r>
          </w:p>
        </w:tc>
        <w:tc>
          <w:tcPr>
            <w:tcW w:w="3523" w:type="dxa"/>
            <w:tcBorders>
              <w:top w:val="single" w:sz="6" w:space="0" w:color="000000"/>
              <w:left w:val="single" w:sz="6" w:space="0" w:color="000000"/>
              <w:bottom w:val="single" w:sz="6" w:space="0" w:color="000000"/>
              <w:right w:val="single" w:sz="6" w:space="0" w:color="000000"/>
            </w:tcBorders>
            <w:shd w:val="clear" w:color="auto" w:fill="FFFFFF"/>
          </w:tcPr>
          <w:p w14:paraId="3DD11DBB" w14:textId="77777777" w:rsidR="00B7557E" w:rsidRDefault="00000000">
            <w:pPr>
              <w:shd w:val="clear" w:color="auto" w:fill="FFFFFF"/>
              <w:jc w:val="center"/>
              <w:rPr>
                <w:rFonts w:asciiTheme="minorHAnsi" w:hAnsiTheme="minorHAnsi" w:cstheme="minorHAnsi"/>
              </w:rPr>
            </w:pPr>
            <w:r>
              <w:rPr>
                <w:rFonts w:asciiTheme="minorHAnsi" w:hAnsiTheme="minorHAnsi" w:cstheme="minorHAnsi"/>
                <w:b/>
                <w:bCs/>
              </w:rPr>
              <w:t>Znaczenie (%)</w:t>
            </w:r>
          </w:p>
        </w:tc>
      </w:tr>
      <w:tr w:rsidR="00B7557E" w14:paraId="4EB22460" w14:textId="77777777">
        <w:trPr>
          <w:trHeight w:hRule="exact" w:val="294"/>
        </w:trPr>
        <w:tc>
          <w:tcPr>
            <w:tcW w:w="1010" w:type="dxa"/>
            <w:tcBorders>
              <w:top w:val="single" w:sz="6" w:space="0" w:color="000000"/>
              <w:left w:val="single" w:sz="6" w:space="0" w:color="000000"/>
              <w:bottom w:val="single" w:sz="6" w:space="0" w:color="000000"/>
              <w:right w:val="single" w:sz="6" w:space="0" w:color="000000"/>
            </w:tcBorders>
            <w:shd w:val="clear" w:color="auto" w:fill="FFFFFF"/>
          </w:tcPr>
          <w:p w14:paraId="1740966B" w14:textId="77777777" w:rsidR="00B7557E" w:rsidRDefault="00000000">
            <w:pPr>
              <w:shd w:val="clear" w:color="auto" w:fill="FFFFFF"/>
              <w:jc w:val="center"/>
              <w:rPr>
                <w:rFonts w:asciiTheme="minorHAnsi" w:hAnsiTheme="minorHAnsi" w:cstheme="minorHAnsi"/>
              </w:rPr>
            </w:pPr>
            <w:r>
              <w:rPr>
                <w:rFonts w:asciiTheme="minorHAnsi" w:hAnsiTheme="minorHAnsi" w:cstheme="minorHAnsi"/>
              </w:rPr>
              <w:t>1.</w:t>
            </w:r>
          </w:p>
        </w:tc>
        <w:tc>
          <w:tcPr>
            <w:tcW w:w="5671" w:type="dxa"/>
            <w:tcBorders>
              <w:top w:val="single" w:sz="6" w:space="0" w:color="000000"/>
              <w:left w:val="single" w:sz="6" w:space="0" w:color="000000"/>
              <w:bottom w:val="single" w:sz="6" w:space="0" w:color="000000"/>
              <w:right w:val="single" w:sz="6" w:space="0" w:color="000000"/>
            </w:tcBorders>
            <w:shd w:val="clear" w:color="auto" w:fill="FFFFFF"/>
          </w:tcPr>
          <w:p w14:paraId="23D7388D" w14:textId="77777777" w:rsidR="00B7557E" w:rsidRDefault="00000000">
            <w:pPr>
              <w:shd w:val="clear" w:color="auto" w:fill="FFFFFF"/>
              <w:jc w:val="center"/>
              <w:rPr>
                <w:rFonts w:asciiTheme="minorHAnsi" w:hAnsiTheme="minorHAnsi" w:cstheme="minorHAnsi"/>
              </w:rPr>
            </w:pPr>
            <w:r>
              <w:rPr>
                <w:rFonts w:asciiTheme="minorHAnsi" w:hAnsiTheme="minorHAnsi" w:cstheme="minorHAnsi"/>
              </w:rPr>
              <w:t>Cena</w:t>
            </w:r>
          </w:p>
        </w:tc>
        <w:tc>
          <w:tcPr>
            <w:tcW w:w="3523" w:type="dxa"/>
            <w:tcBorders>
              <w:top w:val="single" w:sz="6" w:space="0" w:color="000000"/>
              <w:left w:val="single" w:sz="6" w:space="0" w:color="000000"/>
              <w:bottom w:val="single" w:sz="6" w:space="0" w:color="000000"/>
              <w:right w:val="single" w:sz="6" w:space="0" w:color="000000"/>
            </w:tcBorders>
            <w:shd w:val="clear" w:color="auto" w:fill="FFFFFF"/>
          </w:tcPr>
          <w:p w14:paraId="12A13D1C" w14:textId="77777777" w:rsidR="00B7557E" w:rsidRDefault="00000000">
            <w:pPr>
              <w:shd w:val="clear" w:color="auto" w:fill="FFFFFF"/>
              <w:jc w:val="center"/>
              <w:rPr>
                <w:rFonts w:asciiTheme="minorHAnsi" w:hAnsiTheme="minorHAnsi" w:cstheme="minorHAnsi"/>
              </w:rPr>
            </w:pPr>
            <w:r>
              <w:rPr>
                <w:rFonts w:asciiTheme="minorHAnsi" w:hAnsiTheme="minorHAnsi" w:cstheme="minorHAnsi"/>
              </w:rPr>
              <w:t>60 %</w:t>
            </w:r>
          </w:p>
        </w:tc>
      </w:tr>
      <w:tr w:rsidR="00B7557E" w14:paraId="3D8B073B" w14:textId="77777777">
        <w:trPr>
          <w:trHeight w:hRule="exact" w:val="312"/>
        </w:trPr>
        <w:tc>
          <w:tcPr>
            <w:tcW w:w="1010" w:type="dxa"/>
            <w:tcBorders>
              <w:top w:val="single" w:sz="6" w:space="0" w:color="000000"/>
              <w:left w:val="single" w:sz="6" w:space="0" w:color="000000"/>
              <w:bottom w:val="single" w:sz="6" w:space="0" w:color="000000"/>
              <w:right w:val="single" w:sz="6" w:space="0" w:color="000000"/>
            </w:tcBorders>
            <w:shd w:val="clear" w:color="auto" w:fill="FFFFFF"/>
          </w:tcPr>
          <w:p w14:paraId="232A6279" w14:textId="77777777" w:rsidR="00B7557E" w:rsidRDefault="00000000">
            <w:pPr>
              <w:shd w:val="clear" w:color="auto" w:fill="FFFFFF"/>
              <w:jc w:val="center"/>
              <w:rPr>
                <w:rFonts w:asciiTheme="minorHAnsi" w:hAnsiTheme="minorHAnsi" w:cstheme="minorHAnsi"/>
              </w:rPr>
            </w:pPr>
            <w:r>
              <w:rPr>
                <w:rFonts w:asciiTheme="minorHAnsi" w:hAnsiTheme="minorHAnsi" w:cstheme="minorHAnsi"/>
              </w:rPr>
              <w:t>2.</w:t>
            </w:r>
          </w:p>
        </w:tc>
        <w:tc>
          <w:tcPr>
            <w:tcW w:w="5671" w:type="dxa"/>
            <w:tcBorders>
              <w:top w:val="single" w:sz="6" w:space="0" w:color="000000"/>
              <w:left w:val="single" w:sz="6" w:space="0" w:color="000000"/>
              <w:bottom w:val="single" w:sz="6" w:space="0" w:color="000000"/>
              <w:right w:val="single" w:sz="6" w:space="0" w:color="000000"/>
            </w:tcBorders>
            <w:shd w:val="clear" w:color="auto" w:fill="FFFFFF"/>
          </w:tcPr>
          <w:p w14:paraId="2C108F81" w14:textId="77777777" w:rsidR="00B7557E" w:rsidRDefault="00000000">
            <w:pPr>
              <w:shd w:val="clear" w:color="auto" w:fill="FFFFFF"/>
              <w:jc w:val="center"/>
              <w:rPr>
                <w:rFonts w:asciiTheme="minorHAnsi" w:hAnsiTheme="minorHAnsi" w:cstheme="minorHAnsi"/>
              </w:rPr>
            </w:pPr>
            <w:r>
              <w:rPr>
                <w:rFonts w:asciiTheme="minorHAnsi" w:hAnsiTheme="minorHAnsi" w:cstheme="minorHAnsi"/>
              </w:rPr>
              <w:t>Warunki gwarancji</w:t>
            </w:r>
          </w:p>
        </w:tc>
        <w:tc>
          <w:tcPr>
            <w:tcW w:w="3523" w:type="dxa"/>
            <w:tcBorders>
              <w:top w:val="single" w:sz="6" w:space="0" w:color="000000"/>
              <w:left w:val="single" w:sz="6" w:space="0" w:color="000000"/>
              <w:bottom w:val="single" w:sz="6" w:space="0" w:color="000000"/>
              <w:right w:val="single" w:sz="6" w:space="0" w:color="000000"/>
            </w:tcBorders>
            <w:shd w:val="clear" w:color="auto" w:fill="FFFFFF"/>
          </w:tcPr>
          <w:p w14:paraId="125E0FA6" w14:textId="77777777" w:rsidR="00B7557E" w:rsidRDefault="00000000">
            <w:pPr>
              <w:shd w:val="clear" w:color="auto" w:fill="FFFFFF"/>
              <w:jc w:val="center"/>
              <w:rPr>
                <w:rFonts w:asciiTheme="minorHAnsi" w:hAnsiTheme="minorHAnsi" w:cstheme="minorHAnsi"/>
              </w:rPr>
            </w:pPr>
            <w:r>
              <w:rPr>
                <w:rFonts w:asciiTheme="minorHAnsi" w:hAnsiTheme="minorHAnsi" w:cstheme="minorHAnsi"/>
              </w:rPr>
              <w:t>30 %</w:t>
            </w:r>
          </w:p>
        </w:tc>
      </w:tr>
      <w:tr w:rsidR="00B7557E" w14:paraId="73545C31" w14:textId="77777777">
        <w:trPr>
          <w:trHeight w:hRule="exact" w:val="312"/>
        </w:trPr>
        <w:tc>
          <w:tcPr>
            <w:tcW w:w="1010" w:type="dxa"/>
            <w:tcBorders>
              <w:top w:val="single" w:sz="6" w:space="0" w:color="000000"/>
              <w:left w:val="single" w:sz="6" w:space="0" w:color="000000"/>
              <w:bottom w:val="single" w:sz="6" w:space="0" w:color="000000"/>
              <w:right w:val="single" w:sz="6" w:space="0" w:color="000000"/>
            </w:tcBorders>
            <w:shd w:val="clear" w:color="auto" w:fill="FFFFFF"/>
          </w:tcPr>
          <w:p w14:paraId="19A1378E" w14:textId="77777777" w:rsidR="00B7557E" w:rsidRDefault="00000000">
            <w:pPr>
              <w:shd w:val="clear" w:color="auto" w:fill="FFFFFF"/>
              <w:tabs>
                <w:tab w:val="left" w:pos="436"/>
              </w:tabs>
              <w:ind w:right="202"/>
              <w:jc w:val="center"/>
              <w:rPr>
                <w:rFonts w:asciiTheme="minorHAnsi" w:hAnsiTheme="minorHAnsi" w:cstheme="minorHAnsi"/>
              </w:rPr>
            </w:pPr>
            <w:r>
              <w:rPr>
                <w:rFonts w:asciiTheme="minorHAnsi" w:hAnsiTheme="minorHAnsi" w:cstheme="minorHAnsi"/>
              </w:rPr>
              <w:t xml:space="preserve">   3.</w:t>
            </w:r>
          </w:p>
        </w:tc>
        <w:tc>
          <w:tcPr>
            <w:tcW w:w="5671" w:type="dxa"/>
            <w:tcBorders>
              <w:top w:val="single" w:sz="6" w:space="0" w:color="000000"/>
              <w:left w:val="single" w:sz="6" w:space="0" w:color="000000"/>
              <w:bottom w:val="single" w:sz="6" w:space="0" w:color="000000"/>
              <w:right w:val="single" w:sz="6" w:space="0" w:color="000000"/>
            </w:tcBorders>
            <w:shd w:val="clear" w:color="auto" w:fill="FFFFFF"/>
          </w:tcPr>
          <w:p w14:paraId="58DD033F" w14:textId="77777777" w:rsidR="00B7557E" w:rsidRDefault="00000000">
            <w:pPr>
              <w:shd w:val="clear" w:color="auto" w:fill="FFFFFF"/>
              <w:jc w:val="center"/>
              <w:rPr>
                <w:rFonts w:asciiTheme="minorHAnsi" w:hAnsiTheme="minorHAnsi" w:cstheme="minorHAnsi"/>
              </w:rPr>
            </w:pPr>
            <w:r>
              <w:rPr>
                <w:rFonts w:asciiTheme="minorHAnsi" w:hAnsiTheme="minorHAnsi" w:cstheme="minorHAnsi"/>
              </w:rPr>
              <w:t xml:space="preserve">Dodatkowe </w:t>
            </w:r>
            <w:r>
              <w:rPr>
                <w:rFonts w:asciiTheme="minorHAnsi" w:eastAsia="Times New Roman" w:hAnsiTheme="minorHAnsi" w:cstheme="minorHAnsi"/>
              </w:rPr>
              <w:t>świadczenie poza gwarancją producenta</w:t>
            </w:r>
          </w:p>
        </w:tc>
        <w:tc>
          <w:tcPr>
            <w:tcW w:w="3523" w:type="dxa"/>
            <w:tcBorders>
              <w:top w:val="single" w:sz="6" w:space="0" w:color="000000"/>
              <w:left w:val="single" w:sz="6" w:space="0" w:color="000000"/>
              <w:bottom w:val="single" w:sz="6" w:space="0" w:color="000000"/>
              <w:right w:val="single" w:sz="6" w:space="0" w:color="000000"/>
            </w:tcBorders>
            <w:shd w:val="clear" w:color="auto" w:fill="FFFFFF"/>
          </w:tcPr>
          <w:p w14:paraId="31D27EB9" w14:textId="77777777" w:rsidR="00B7557E" w:rsidRDefault="00000000">
            <w:pPr>
              <w:shd w:val="clear" w:color="auto" w:fill="FFFFFF"/>
              <w:jc w:val="center"/>
              <w:rPr>
                <w:rFonts w:asciiTheme="minorHAnsi" w:hAnsiTheme="minorHAnsi" w:cstheme="minorHAnsi"/>
              </w:rPr>
            </w:pPr>
            <w:r>
              <w:rPr>
                <w:rFonts w:asciiTheme="minorHAnsi" w:hAnsiTheme="minorHAnsi" w:cstheme="minorHAnsi"/>
              </w:rPr>
              <w:t>10 %</w:t>
            </w:r>
          </w:p>
        </w:tc>
      </w:tr>
      <w:tr w:rsidR="00B7557E" w14:paraId="15E82B25" w14:textId="77777777">
        <w:trPr>
          <w:trHeight w:hRule="exact" w:val="322"/>
        </w:trPr>
        <w:tc>
          <w:tcPr>
            <w:tcW w:w="1010" w:type="dxa"/>
            <w:tcBorders>
              <w:top w:val="single" w:sz="6" w:space="0" w:color="000000"/>
              <w:left w:val="single" w:sz="6" w:space="0" w:color="000000"/>
              <w:bottom w:val="single" w:sz="6" w:space="0" w:color="000000"/>
              <w:right w:val="single" w:sz="6" w:space="0" w:color="000000"/>
            </w:tcBorders>
            <w:shd w:val="clear" w:color="auto" w:fill="FFFFFF"/>
          </w:tcPr>
          <w:p w14:paraId="0661AD9A" w14:textId="77777777" w:rsidR="00B7557E" w:rsidRDefault="00B7557E">
            <w:pPr>
              <w:shd w:val="clear" w:color="auto" w:fill="FFFFFF"/>
              <w:rPr>
                <w:rFonts w:asciiTheme="minorHAnsi" w:hAnsiTheme="minorHAnsi" w:cstheme="minorHAnsi"/>
              </w:rPr>
            </w:pPr>
          </w:p>
        </w:tc>
        <w:tc>
          <w:tcPr>
            <w:tcW w:w="5671" w:type="dxa"/>
            <w:tcBorders>
              <w:top w:val="single" w:sz="6" w:space="0" w:color="000000"/>
              <w:left w:val="single" w:sz="6" w:space="0" w:color="000000"/>
              <w:bottom w:val="single" w:sz="6" w:space="0" w:color="000000"/>
              <w:right w:val="single" w:sz="6" w:space="0" w:color="000000"/>
            </w:tcBorders>
            <w:shd w:val="clear" w:color="auto" w:fill="FFFFFF"/>
          </w:tcPr>
          <w:p w14:paraId="6C4DB2B4" w14:textId="77777777" w:rsidR="00B7557E" w:rsidRDefault="00B7557E">
            <w:pPr>
              <w:shd w:val="clear" w:color="auto" w:fill="FFFFFF"/>
              <w:rPr>
                <w:rFonts w:asciiTheme="minorHAnsi" w:hAnsiTheme="minorHAnsi" w:cstheme="minorHAnsi"/>
              </w:rPr>
            </w:pPr>
          </w:p>
        </w:tc>
        <w:tc>
          <w:tcPr>
            <w:tcW w:w="3523" w:type="dxa"/>
            <w:tcBorders>
              <w:top w:val="single" w:sz="6" w:space="0" w:color="000000"/>
              <w:left w:val="single" w:sz="6" w:space="0" w:color="000000"/>
              <w:bottom w:val="single" w:sz="6" w:space="0" w:color="000000"/>
              <w:right w:val="single" w:sz="6" w:space="0" w:color="000000"/>
            </w:tcBorders>
            <w:shd w:val="clear" w:color="auto" w:fill="FFFFFF"/>
          </w:tcPr>
          <w:p w14:paraId="7BCD8159" w14:textId="77777777" w:rsidR="00B7557E" w:rsidRDefault="00000000">
            <w:pPr>
              <w:shd w:val="clear" w:color="auto" w:fill="FFFFFF"/>
              <w:jc w:val="center"/>
              <w:rPr>
                <w:rFonts w:asciiTheme="minorHAnsi" w:hAnsiTheme="minorHAnsi" w:cstheme="minorHAnsi"/>
              </w:rPr>
            </w:pPr>
            <w:r>
              <w:rPr>
                <w:rFonts w:asciiTheme="minorHAnsi" w:hAnsiTheme="minorHAnsi" w:cstheme="minorHAnsi"/>
              </w:rPr>
              <w:t>100 %</w:t>
            </w:r>
          </w:p>
        </w:tc>
      </w:tr>
    </w:tbl>
    <w:p w14:paraId="06CBEF01" w14:textId="77777777" w:rsidR="00B7557E" w:rsidRDefault="00000000">
      <w:pPr>
        <w:shd w:val="clear" w:color="auto" w:fill="FFFFFF"/>
        <w:rPr>
          <w:rFonts w:asciiTheme="minorHAnsi" w:hAnsiTheme="minorHAnsi" w:cstheme="minorHAnsi"/>
        </w:rPr>
      </w:pPr>
      <w:r>
        <w:rPr>
          <w:rFonts w:asciiTheme="minorHAnsi" w:hAnsiTheme="minorHAnsi" w:cstheme="minorHAnsi"/>
          <w:b/>
          <w:bCs/>
          <w:spacing w:val="-5"/>
        </w:rPr>
        <w:t xml:space="preserve">1)       CENA </w:t>
      </w:r>
      <w:r>
        <w:rPr>
          <w:rFonts w:asciiTheme="minorHAnsi" w:eastAsia="Times New Roman" w:hAnsiTheme="minorHAnsi" w:cstheme="minorHAnsi"/>
          <w:b/>
          <w:bCs/>
          <w:spacing w:val="-5"/>
        </w:rPr>
        <w:t>– 60 %</w:t>
      </w:r>
    </w:p>
    <w:p w14:paraId="589CB48E" w14:textId="77777777" w:rsidR="00B7557E" w:rsidRDefault="00000000">
      <w:pPr>
        <w:shd w:val="clear" w:color="auto" w:fill="FFFFFF"/>
        <w:ind w:left="422"/>
        <w:rPr>
          <w:rFonts w:asciiTheme="minorHAnsi" w:hAnsiTheme="minorHAnsi" w:cstheme="minorHAnsi"/>
        </w:rPr>
      </w:pPr>
      <w:r>
        <w:rPr>
          <w:rFonts w:asciiTheme="minorHAnsi" w:hAnsiTheme="minorHAnsi" w:cstheme="minorHAnsi"/>
        </w:rPr>
        <w:t>Maksymalna liczba punkt</w:t>
      </w:r>
      <w:r>
        <w:rPr>
          <w:rFonts w:asciiTheme="minorHAnsi" w:eastAsia="Times New Roman" w:hAnsiTheme="minorHAnsi" w:cstheme="minorHAnsi"/>
        </w:rPr>
        <w:t xml:space="preserve">ów możliwa do uzyskania w tym kryterium to </w:t>
      </w:r>
      <w:r>
        <w:rPr>
          <w:rFonts w:asciiTheme="minorHAnsi" w:eastAsia="Times New Roman" w:hAnsiTheme="minorHAnsi" w:cstheme="minorHAnsi"/>
          <w:b/>
          <w:bCs/>
        </w:rPr>
        <w:t>60 punktów</w:t>
      </w:r>
      <w:r>
        <w:rPr>
          <w:rFonts w:asciiTheme="minorHAnsi" w:eastAsia="Times New Roman" w:hAnsiTheme="minorHAnsi" w:cstheme="minorHAnsi"/>
        </w:rPr>
        <w:t>. Punkty zostaną przyznane wg wzoru:</w:t>
      </w:r>
    </w:p>
    <w:p w14:paraId="0EC79876" w14:textId="77777777" w:rsidR="00B7557E" w:rsidRDefault="00000000">
      <w:pPr>
        <w:shd w:val="clear" w:color="auto" w:fill="FFFFFF"/>
        <w:ind w:left="1296"/>
        <w:rPr>
          <w:rFonts w:asciiTheme="minorHAnsi" w:hAnsiTheme="minorHAnsi" w:cstheme="minorHAnsi"/>
        </w:rPr>
      </w:pPr>
      <w:r>
        <w:rPr>
          <w:rFonts w:asciiTheme="minorHAnsi" w:hAnsiTheme="minorHAnsi" w:cstheme="minorHAnsi"/>
          <w:u w:val="single"/>
        </w:rPr>
        <w:t>Cena najni</w:t>
      </w:r>
      <w:r>
        <w:rPr>
          <w:rFonts w:asciiTheme="minorHAnsi" w:eastAsia="Times New Roman" w:hAnsiTheme="minorHAnsi" w:cstheme="minorHAnsi"/>
          <w:u w:val="single"/>
        </w:rPr>
        <w:t>ższa ze wszystkich ofert x 100 pkt x Znaczenie kryterium 60%</w:t>
      </w:r>
    </w:p>
    <w:p w14:paraId="1A30976C" w14:textId="77777777" w:rsidR="00B7557E" w:rsidRDefault="00000000">
      <w:pPr>
        <w:shd w:val="clear" w:color="auto" w:fill="FFFFFF"/>
        <w:ind w:left="82"/>
        <w:jc w:val="center"/>
        <w:rPr>
          <w:rFonts w:asciiTheme="minorHAnsi" w:hAnsiTheme="minorHAnsi" w:cstheme="minorHAnsi"/>
        </w:rPr>
      </w:pPr>
      <w:r>
        <w:rPr>
          <w:rFonts w:asciiTheme="minorHAnsi" w:hAnsiTheme="minorHAnsi" w:cstheme="minorHAnsi"/>
        </w:rPr>
        <w:t>Cena oferty badanej</w:t>
      </w:r>
    </w:p>
    <w:p w14:paraId="552DD8AF" w14:textId="77777777" w:rsidR="00B7557E" w:rsidRDefault="00000000">
      <w:pPr>
        <w:shd w:val="clear" w:color="auto" w:fill="FFFFFF"/>
        <w:ind w:left="422" w:hanging="360"/>
        <w:rPr>
          <w:rFonts w:asciiTheme="minorHAnsi" w:hAnsiTheme="minorHAnsi" w:cstheme="minorHAnsi"/>
        </w:rPr>
      </w:pPr>
      <w:r>
        <w:rPr>
          <w:rFonts w:asciiTheme="minorHAnsi" w:hAnsiTheme="minorHAnsi" w:cstheme="minorHAnsi"/>
          <w:b/>
          <w:bCs/>
        </w:rPr>
        <w:t xml:space="preserve">2)     WARUNKI  GWARANCJI  </w:t>
      </w:r>
      <w:r>
        <w:rPr>
          <w:rFonts w:asciiTheme="minorHAnsi" w:eastAsia="Times New Roman" w:hAnsiTheme="minorHAnsi" w:cstheme="minorHAnsi"/>
          <w:b/>
          <w:bCs/>
        </w:rPr>
        <w:t>–  30%.  Za  kryterium  warunki  gwarancji Wykonawca  może otrzymać maksymalnie 30 punktów, zgodnie z opisem wskazanym w tabeli poniżej</w:t>
      </w:r>
    </w:p>
    <w:p w14:paraId="5ADE923B" w14:textId="77777777" w:rsidR="00B7557E" w:rsidRDefault="00B7557E">
      <w:pPr>
        <w:rPr>
          <w:rFonts w:asciiTheme="minorHAnsi" w:hAnsiTheme="minorHAnsi" w:cstheme="minorHAnsi"/>
        </w:rPr>
      </w:pPr>
    </w:p>
    <w:tbl>
      <w:tblPr>
        <w:tblW w:w="5000" w:type="pct"/>
        <w:tblInd w:w="41" w:type="dxa"/>
        <w:tblLayout w:type="fixed"/>
        <w:tblCellMar>
          <w:left w:w="40" w:type="dxa"/>
          <w:right w:w="40" w:type="dxa"/>
        </w:tblCellMar>
        <w:tblLook w:val="0000" w:firstRow="0" w:lastRow="0" w:firstColumn="0" w:lastColumn="0" w:noHBand="0" w:noVBand="0"/>
      </w:tblPr>
      <w:tblGrid>
        <w:gridCol w:w="2507"/>
        <w:gridCol w:w="2196"/>
        <w:gridCol w:w="5485"/>
      </w:tblGrid>
      <w:tr w:rsidR="00B7557E" w14:paraId="478854D1" w14:textId="77777777">
        <w:trPr>
          <w:trHeight w:hRule="exact" w:val="624"/>
        </w:trPr>
        <w:tc>
          <w:tcPr>
            <w:tcW w:w="2511" w:type="dxa"/>
            <w:tcBorders>
              <w:top w:val="single" w:sz="6" w:space="0" w:color="000000"/>
              <w:left w:val="single" w:sz="6" w:space="0" w:color="000000"/>
              <w:bottom w:val="single" w:sz="6" w:space="0" w:color="000000"/>
              <w:right w:val="single" w:sz="6" w:space="0" w:color="000000"/>
            </w:tcBorders>
            <w:shd w:val="clear" w:color="auto" w:fill="FFFFFF"/>
          </w:tcPr>
          <w:p w14:paraId="279CC76A" w14:textId="77777777" w:rsidR="00B7557E" w:rsidRDefault="00000000">
            <w:pPr>
              <w:shd w:val="clear" w:color="auto" w:fill="FFFFFF"/>
              <w:jc w:val="center"/>
              <w:rPr>
                <w:rFonts w:asciiTheme="minorHAnsi" w:hAnsiTheme="minorHAnsi" w:cstheme="minorHAnsi"/>
              </w:rPr>
            </w:pPr>
            <w:r>
              <w:rPr>
                <w:rFonts w:asciiTheme="minorHAnsi" w:hAnsiTheme="minorHAnsi" w:cstheme="minorHAnsi"/>
                <w:b/>
                <w:bCs/>
              </w:rPr>
              <w:t>Nazwa kryterium</w:t>
            </w:r>
          </w:p>
        </w:tc>
        <w:tc>
          <w:tcPr>
            <w:tcW w:w="2199" w:type="dxa"/>
            <w:tcBorders>
              <w:top w:val="single" w:sz="6" w:space="0" w:color="000000"/>
              <w:left w:val="single" w:sz="6" w:space="0" w:color="000000"/>
              <w:bottom w:val="single" w:sz="6" w:space="0" w:color="000000"/>
              <w:right w:val="single" w:sz="6" w:space="0" w:color="000000"/>
            </w:tcBorders>
            <w:shd w:val="clear" w:color="auto" w:fill="FFFFFF"/>
          </w:tcPr>
          <w:p w14:paraId="449AE927" w14:textId="77777777" w:rsidR="00B7557E" w:rsidRDefault="00000000">
            <w:pPr>
              <w:shd w:val="clear" w:color="auto" w:fill="FFFFFF"/>
              <w:ind w:left="418" w:right="102"/>
              <w:jc w:val="center"/>
              <w:rPr>
                <w:rFonts w:asciiTheme="minorHAnsi" w:hAnsiTheme="minorHAnsi" w:cstheme="minorHAnsi"/>
              </w:rPr>
            </w:pPr>
            <w:r>
              <w:rPr>
                <w:rFonts w:asciiTheme="minorHAnsi" w:hAnsiTheme="minorHAnsi" w:cstheme="minorHAnsi"/>
                <w:b/>
                <w:bCs/>
              </w:rPr>
              <w:t>Maksymalna liczba punkt</w:t>
            </w:r>
            <w:r>
              <w:rPr>
                <w:rFonts w:asciiTheme="minorHAnsi" w:eastAsia="Times New Roman" w:hAnsiTheme="minorHAnsi" w:cstheme="minorHAnsi"/>
                <w:b/>
                <w:bCs/>
              </w:rPr>
              <w:t>ów</w:t>
            </w:r>
          </w:p>
        </w:tc>
        <w:tc>
          <w:tcPr>
            <w:tcW w:w="5494" w:type="dxa"/>
            <w:tcBorders>
              <w:top w:val="single" w:sz="6" w:space="0" w:color="000000"/>
              <w:left w:val="single" w:sz="6" w:space="0" w:color="000000"/>
              <w:bottom w:val="single" w:sz="6" w:space="0" w:color="000000"/>
              <w:right w:val="single" w:sz="6" w:space="0" w:color="000000"/>
            </w:tcBorders>
            <w:shd w:val="clear" w:color="auto" w:fill="FFFFFF"/>
          </w:tcPr>
          <w:p w14:paraId="05EF4720" w14:textId="77777777" w:rsidR="00B7557E" w:rsidRDefault="00000000">
            <w:pPr>
              <w:shd w:val="clear" w:color="auto" w:fill="FFFFFF"/>
              <w:jc w:val="center"/>
              <w:rPr>
                <w:rFonts w:asciiTheme="minorHAnsi" w:hAnsiTheme="minorHAnsi" w:cstheme="minorHAnsi"/>
              </w:rPr>
            </w:pPr>
            <w:r>
              <w:rPr>
                <w:rFonts w:asciiTheme="minorHAnsi" w:hAnsiTheme="minorHAnsi" w:cstheme="minorHAnsi"/>
                <w:b/>
                <w:bCs/>
              </w:rPr>
              <w:t>Metodologia oceny</w:t>
            </w:r>
          </w:p>
        </w:tc>
      </w:tr>
      <w:tr w:rsidR="00B7557E" w14:paraId="6BE337B1" w14:textId="77777777">
        <w:tc>
          <w:tcPr>
            <w:tcW w:w="2511" w:type="dxa"/>
            <w:tcBorders>
              <w:top w:val="single" w:sz="6" w:space="0" w:color="000000"/>
              <w:left w:val="single" w:sz="6" w:space="0" w:color="000000"/>
              <w:bottom w:val="single" w:sz="6" w:space="0" w:color="000000"/>
              <w:right w:val="single" w:sz="6" w:space="0" w:color="000000"/>
            </w:tcBorders>
            <w:shd w:val="clear" w:color="auto" w:fill="FFFFFF"/>
          </w:tcPr>
          <w:p w14:paraId="542AA69F" w14:textId="77777777" w:rsidR="00B7557E" w:rsidRDefault="00B7557E">
            <w:pPr>
              <w:shd w:val="clear" w:color="auto" w:fill="FFFFFF"/>
              <w:rPr>
                <w:rFonts w:asciiTheme="minorHAnsi" w:hAnsiTheme="minorHAnsi" w:cstheme="minorHAnsi"/>
              </w:rPr>
            </w:pPr>
          </w:p>
          <w:p w14:paraId="034713A8" w14:textId="77777777" w:rsidR="00B7557E" w:rsidRDefault="00B7557E">
            <w:pPr>
              <w:shd w:val="clear" w:color="auto" w:fill="FFFFFF"/>
              <w:rPr>
                <w:rFonts w:asciiTheme="minorHAnsi" w:hAnsiTheme="minorHAnsi" w:cstheme="minorHAnsi"/>
              </w:rPr>
            </w:pPr>
          </w:p>
          <w:p w14:paraId="58C9CB1A" w14:textId="77777777" w:rsidR="00B7557E" w:rsidRDefault="00B7557E">
            <w:pPr>
              <w:shd w:val="clear" w:color="auto" w:fill="FFFFFF"/>
              <w:rPr>
                <w:rFonts w:asciiTheme="minorHAnsi" w:hAnsiTheme="minorHAnsi" w:cstheme="minorHAnsi"/>
              </w:rPr>
            </w:pPr>
          </w:p>
          <w:p w14:paraId="508191B1" w14:textId="77777777" w:rsidR="00B7557E" w:rsidRDefault="00B7557E">
            <w:pPr>
              <w:shd w:val="clear" w:color="auto" w:fill="FFFFFF"/>
              <w:rPr>
                <w:rFonts w:asciiTheme="minorHAnsi" w:hAnsiTheme="minorHAnsi" w:cstheme="minorHAnsi"/>
              </w:rPr>
            </w:pPr>
          </w:p>
          <w:p w14:paraId="15BF1DB4" w14:textId="77777777" w:rsidR="00B7557E" w:rsidRDefault="00B7557E">
            <w:pPr>
              <w:shd w:val="clear" w:color="auto" w:fill="FFFFFF"/>
              <w:rPr>
                <w:rFonts w:asciiTheme="minorHAnsi" w:hAnsiTheme="minorHAnsi" w:cstheme="minorHAnsi"/>
              </w:rPr>
            </w:pPr>
          </w:p>
          <w:p w14:paraId="5FE3332B" w14:textId="77777777" w:rsidR="00B7557E" w:rsidRDefault="00B7557E">
            <w:pPr>
              <w:shd w:val="clear" w:color="auto" w:fill="FFFFFF"/>
              <w:rPr>
                <w:rFonts w:asciiTheme="minorHAnsi" w:hAnsiTheme="minorHAnsi" w:cstheme="minorHAnsi"/>
              </w:rPr>
            </w:pPr>
          </w:p>
          <w:p w14:paraId="2A2EDBFA" w14:textId="77777777" w:rsidR="00B7557E" w:rsidRDefault="00000000">
            <w:pPr>
              <w:shd w:val="clear" w:color="auto" w:fill="FFFFFF"/>
              <w:jc w:val="center"/>
              <w:rPr>
                <w:rFonts w:asciiTheme="minorHAnsi" w:hAnsiTheme="minorHAnsi" w:cstheme="minorHAnsi"/>
              </w:rPr>
            </w:pPr>
            <w:r>
              <w:rPr>
                <w:rFonts w:asciiTheme="minorHAnsi" w:hAnsiTheme="minorHAnsi" w:cstheme="minorHAnsi"/>
              </w:rPr>
              <w:t>Gwarancja na cały pojazd</w:t>
            </w:r>
          </w:p>
        </w:tc>
        <w:tc>
          <w:tcPr>
            <w:tcW w:w="2199" w:type="dxa"/>
            <w:tcBorders>
              <w:top w:val="single" w:sz="6" w:space="0" w:color="000000"/>
              <w:left w:val="single" w:sz="6" w:space="0" w:color="000000"/>
              <w:bottom w:val="single" w:sz="6" w:space="0" w:color="000000"/>
              <w:right w:val="single" w:sz="6" w:space="0" w:color="000000"/>
            </w:tcBorders>
            <w:shd w:val="clear" w:color="auto" w:fill="FFFFFF"/>
          </w:tcPr>
          <w:p w14:paraId="62B9DA1D" w14:textId="77777777" w:rsidR="00B7557E" w:rsidRDefault="00B7557E">
            <w:pPr>
              <w:shd w:val="clear" w:color="auto" w:fill="FFFFFF"/>
              <w:rPr>
                <w:rFonts w:asciiTheme="minorHAnsi" w:hAnsiTheme="minorHAnsi" w:cstheme="minorHAnsi"/>
              </w:rPr>
            </w:pPr>
          </w:p>
          <w:p w14:paraId="0EF171A4" w14:textId="77777777" w:rsidR="00B7557E" w:rsidRDefault="00B7557E">
            <w:pPr>
              <w:shd w:val="clear" w:color="auto" w:fill="FFFFFF"/>
              <w:rPr>
                <w:rFonts w:asciiTheme="minorHAnsi" w:hAnsiTheme="minorHAnsi" w:cstheme="minorHAnsi"/>
              </w:rPr>
            </w:pPr>
          </w:p>
          <w:p w14:paraId="5FA151A8" w14:textId="77777777" w:rsidR="00B7557E" w:rsidRDefault="00B7557E">
            <w:pPr>
              <w:shd w:val="clear" w:color="auto" w:fill="FFFFFF"/>
              <w:rPr>
                <w:rFonts w:asciiTheme="minorHAnsi" w:hAnsiTheme="minorHAnsi" w:cstheme="minorHAnsi"/>
              </w:rPr>
            </w:pPr>
          </w:p>
          <w:p w14:paraId="4AC672E5" w14:textId="77777777" w:rsidR="00B7557E" w:rsidRDefault="00B7557E">
            <w:pPr>
              <w:shd w:val="clear" w:color="auto" w:fill="FFFFFF"/>
              <w:rPr>
                <w:rFonts w:asciiTheme="minorHAnsi" w:hAnsiTheme="minorHAnsi" w:cstheme="minorHAnsi"/>
              </w:rPr>
            </w:pPr>
          </w:p>
          <w:p w14:paraId="3A32A55E" w14:textId="77777777" w:rsidR="00B7557E" w:rsidRDefault="00B7557E">
            <w:pPr>
              <w:shd w:val="clear" w:color="auto" w:fill="FFFFFF"/>
              <w:rPr>
                <w:rFonts w:asciiTheme="minorHAnsi" w:hAnsiTheme="minorHAnsi" w:cstheme="minorHAnsi"/>
              </w:rPr>
            </w:pPr>
          </w:p>
          <w:p w14:paraId="43FEC963" w14:textId="77777777" w:rsidR="00B7557E" w:rsidRDefault="00B7557E">
            <w:pPr>
              <w:shd w:val="clear" w:color="auto" w:fill="FFFFFF"/>
              <w:rPr>
                <w:rFonts w:asciiTheme="minorHAnsi" w:hAnsiTheme="minorHAnsi" w:cstheme="minorHAnsi"/>
              </w:rPr>
            </w:pPr>
          </w:p>
          <w:p w14:paraId="2080A452" w14:textId="77777777" w:rsidR="00B7557E" w:rsidRDefault="00B7557E">
            <w:pPr>
              <w:shd w:val="clear" w:color="auto" w:fill="FFFFFF"/>
              <w:rPr>
                <w:rFonts w:asciiTheme="minorHAnsi" w:hAnsiTheme="minorHAnsi" w:cstheme="minorHAnsi"/>
              </w:rPr>
            </w:pPr>
          </w:p>
          <w:p w14:paraId="022CB0F7" w14:textId="77777777" w:rsidR="00B7557E" w:rsidRDefault="00000000">
            <w:pPr>
              <w:shd w:val="clear" w:color="auto" w:fill="FFFFFF"/>
              <w:jc w:val="center"/>
              <w:rPr>
                <w:rFonts w:asciiTheme="minorHAnsi" w:hAnsiTheme="minorHAnsi" w:cstheme="minorHAnsi"/>
              </w:rPr>
            </w:pPr>
            <w:r>
              <w:rPr>
                <w:rFonts w:asciiTheme="minorHAnsi" w:hAnsiTheme="minorHAnsi" w:cstheme="minorHAnsi"/>
              </w:rPr>
              <w:t>15 pkt</w:t>
            </w:r>
          </w:p>
        </w:tc>
        <w:tc>
          <w:tcPr>
            <w:tcW w:w="5494" w:type="dxa"/>
            <w:tcBorders>
              <w:top w:val="single" w:sz="6" w:space="0" w:color="000000"/>
              <w:left w:val="single" w:sz="6" w:space="0" w:color="000000"/>
              <w:bottom w:val="single" w:sz="6" w:space="0" w:color="000000"/>
              <w:right w:val="single" w:sz="6" w:space="0" w:color="000000"/>
            </w:tcBorders>
            <w:shd w:val="clear" w:color="auto" w:fill="FFFFFF"/>
          </w:tcPr>
          <w:p w14:paraId="078D98AD" w14:textId="77777777" w:rsidR="00B7557E" w:rsidRDefault="00000000">
            <w:pPr>
              <w:shd w:val="clear" w:color="auto" w:fill="FFFFFF"/>
              <w:jc w:val="both"/>
              <w:rPr>
                <w:rFonts w:asciiTheme="minorHAnsi" w:hAnsiTheme="minorHAnsi" w:cstheme="minorHAnsi"/>
              </w:rPr>
            </w:pPr>
            <w:r>
              <w:rPr>
                <w:rFonts w:asciiTheme="minorHAnsi" w:hAnsiTheme="minorHAnsi" w:cstheme="minorHAnsi"/>
              </w:rPr>
              <w:t>Za udzielenie gwarancji na cały pojazd na okres:</w:t>
            </w:r>
          </w:p>
          <w:p w14:paraId="5E26C704" w14:textId="77777777" w:rsidR="00B7557E" w:rsidRDefault="00000000">
            <w:pPr>
              <w:shd w:val="clear" w:color="auto" w:fill="FFFFFF"/>
              <w:jc w:val="both"/>
              <w:rPr>
                <w:rFonts w:asciiTheme="minorHAnsi" w:hAnsiTheme="minorHAnsi" w:cstheme="minorHAnsi"/>
              </w:rPr>
            </w:pPr>
            <w:r>
              <w:rPr>
                <w:rFonts w:asciiTheme="minorHAnsi" w:hAnsiTheme="minorHAnsi" w:cstheme="minorHAnsi"/>
              </w:rPr>
              <w:t>- poniżej 24 miesięcy oferta wykonawcy zostanie odrzucona;</w:t>
            </w:r>
          </w:p>
          <w:p w14:paraId="10ADCEB2" w14:textId="77777777" w:rsidR="00B7557E" w:rsidRDefault="00000000">
            <w:pPr>
              <w:shd w:val="clear" w:color="auto" w:fill="FFFFFF"/>
              <w:jc w:val="both"/>
              <w:rPr>
                <w:rFonts w:asciiTheme="minorHAnsi" w:hAnsiTheme="minorHAnsi" w:cstheme="minorHAnsi"/>
              </w:rPr>
            </w:pPr>
            <w:r>
              <w:rPr>
                <w:rFonts w:asciiTheme="minorHAnsi" w:hAnsiTheme="minorHAnsi" w:cstheme="minorHAnsi"/>
              </w:rPr>
              <w:t>-  24  miesięcy    oferta    wykonawcy otrzyma – 0 pkt;</w:t>
            </w:r>
          </w:p>
          <w:p w14:paraId="76DF3C95" w14:textId="77777777" w:rsidR="00B7557E" w:rsidRDefault="00000000">
            <w:pPr>
              <w:shd w:val="clear" w:color="auto" w:fill="FFFFFF"/>
              <w:jc w:val="both"/>
              <w:rPr>
                <w:rFonts w:asciiTheme="minorHAnsi" w:hAnsiTheme="minorHAnsi" w:cstheme="minorHAnsi"/>
              </w:rPr>
            </w:pPr>
            <w:r>
              <w:rPr>
                <w:rFonts w:asciiTheme="minorHAnsi" w:hAnsiTheme="minorHAnsi" w:cstheme="minorHAnsi"/>
              </w:rPr>
              <w:t xml:space="preserve">-  36  miesięcy  oraz  limit  przebiegu co najmniej 90 tysięcy km lub brak limitu;  </w:t>
            </w:r>
          </w:p>
          <w:p w14:paraId="6D2409A0" w14:textId="77777777" w:rsidR="00B7557E" w:rsidRDefault="00000000">
            <w:pPr>
              <w:shd w:val="clear" w:color="auto" w:fill="FFFFFF"/>
              <w:jc w:val="both"/>
              <w:rPr>
                <w:rFonts w:asciiTheme="minorHAnsi" w:hAnsiTheme="minorHAnsi" w:cstheme="minorHAnsi"/>
              </w:rPr>
            </w:pPr>
            <w:r>
              <w:rPr>
                <w:rFonts w:asciiTheme="minorHAnsi" w:hAnsiTheme="minorHAnsi" w:cstheme="minorHAnsi"/>
              </w:rPr>
              <w:t xml:space="preserve">- </w:t>
            </w:r>
            <w:r>
              <w:rPr>
                <w:rFonts w:asciiTheme="minorHAnsi" w:eastAsia="Times New Roman" w:hAnsiTheme="minorHAnsi" w:cstheme="minorHAnsi"/>
                <w:spacing w:val="-11"/>
              </w:rPr>
              <w:t>oferta  wykonawcy</w:t>
            </w:r>
            <w:r>
              <w:rPr>
                <w:rFonts w:asciiTheme="minorHAnsi" w:hAnsiTheme="minorHAnsi" w:cstheme="minorHAnsi"/>
              </w:rPr>
              <w:t xml:space="preserve"> otrzymuje 10 pkt. W przypadku gdy istnieje limit przebiegu i jest niższy od 90 tysięcy km oferta wykonawcy otrzymuje 0 pkt;</w:t>
            </w:r>
          </w:p>
          <w:p w14:paraId="1A9235BD" w14:textId="77777777" w:rsidR="00B7557E" w:rsidRDefault="00000000">
            <w:pPr>
              <w:shd w:val="clear" w:color="auto" w:fill="FFFFFF"/>
              <w:jc w:val="both"/>
              <w:rPr>
                <w:rFonts w:asciiTheme="minorHAnsi" w:hAnsiTheme="minorHAnsi" w:cstheme="minorHAnsi"/>
              </w:rPr>
            </w:pPr>
            <w:r>
              <w:rPr>
                <w:rFonts w:asciiTheme="minorHAnsi" w:hAnsiTheme="minorHAnsi" w:cstheme="minorHAnsi"/>
              </w:rPr>
              <w:t>- okres     gwarancji     powyżej     36 miesięcy        oraz limit przebiegu powy</w:t>
            </w:r>
            <w:r>
              <w:rPr>
                <w:rFonts w:asciiTheme="minorHAnsi" w:eastAsia="Times New Roman" w:hAnsiTheme="minorHAnsi" w:cstheme="minorHAnsi"/>
              </w:rPr>
              <w:t xml:space="preserve">żej 90 tysięcy km lub brak limitu – </w:t>
            </w:r>
            <w:r>
              <w:rPr>
                <w:rFonts w:asciiTheme="minorHAnsi" w:eastAsia="Times New Roman" w:hAnsiTheme="minorHAnsi" w:cstheme="minorHAnsi"/>
              </w:rPr>
              <w:lastRenderedPageBreak/>
              <w:t>oferta wykonawcy otrzymuje 15 pkt. W przypadku gdy istnieje limit przebiegu i jest niższy od 90 tysięcy km oferta wykonawcy otrzymuje 0 pkt.</w:t>
            </w:r>
          </w:p>
          <w:p w14:paraId="76245BD0" w14:textId="77777777" w:rsidR="00B7557E" w:rsidRDefault="00000000">
            <w:pPr>
              <w:shd w:val="clear" w:color="auto" w:fill="FFFFFF"/>
              <w:jc w:val="both"/>
              <w:rPr>
                <w:rFonts w:asciiTheme="minorHAnsi" w:hAnsiTheme="minorHAnsi" w:cstheme="minorHAnsi"/>
              </w:rPr>
            </w:pPr>
            <w:r>
              <w:rPr>
                <w:rFonts w:asciiTheme="minorHAnsi" w:hAnsiTheme="minorHAnsi" w:cstheme="minorHAnsi"/>
              </w:rPr>
              <w:t>Powy</w:t>
            </w:r>
            <w:r>
              <w:rPr>
                <w:rFonts w:asciiTheme="minorHAnsi" w:eastAsia="Times New Roman" w:hAnsiTheme="minorHAnsi" w:cstheme="minorHAnsi"/>
              </w:rPr>
              <w:t>ższa punktacja dotyczy wyłącznie gwarancji producenta</w:t>
            </w:r>
          </w:p>
        </w:tc>
      </w:tr>
      <w:tr w:rsidR="00B7557E" w14:paraId="0091E8F4" w14:textId="77777777">
        <w:tc>
          <w:tcPr>
            <w:tcW w:w="2511" w:type="dxa"/>
            <w:tcBorders>
              <w:top w:val="single" w:sz="6" w:space="0" w:color="000000"/>
              <w:left w:val="single" w:sz="6" w:space="0" w:color="000000"/>
              <w:bottom w:val="single" w:sz="6" w:space="0" w:color="000000"/>
              <w:right w:val="single" w:sz="6" w:space="0" w:color="000000"/>
            </w:tcBorders>
            <w:shd w:val="clear" w:color="auto" w:fill="FFFFFF"/>
          </w:tcPr>
          <w:p w14:paraId="06DC6855" w14:textId="77777777" w:rsidR="00B7557E" w:rsidRDefault="00B7557E">
            <w:pPr>
              <w:shd w:val="clear" w:color="auto" w:fill="FFFFFF"/>
              <w:ind w:left="34" w:right="29"/>
              <w:rPr>
                <w:rFonts w:asciiTheme="minorHAnsi" w:hAnsiTheme="minorHAnsi" w:cstheme="minorHAnsi"/>
              </w:rPr>
            </w:pPr>
          </w:p>
          <w:p w14:paraId="509B2F10" w14:textId="77777777" w:rsidR="00B7557E" w:rsidRDefault="00B7557E">
            <w:pPr>
              <w:shd w:val="clear" w:color="auto" w:fill="FFFFFF"/>
              <w:ind w:right="29"/>
              <w:jc w:val="center"/>
              <w:rPr>
                <w:rFonts w:asciiTheme="minorHAnsi" w:hAnsiTheme="minorHAnsi" w:cstheme="minorHAnsi"/>
              </w:rPr>
            </w:pPr>
          </w:p>
          <w:p w14:paraId="6C695CC4" w14:textId="77777777" w:rsidR="00B7557E" w:rsidRDefault="00B7557E">
            <w:pPr>
              <w:shd w:val="clear" w:color="auto" w:fill="FFFFFF"/>
              <w:ind w:left="34" w:right="29"/>
              <w:rPr>
                <w:rFonts w:asciiTheme="minorHAnsi" w:hAnsiTheme="minorHAnsi" w:cstheme="minorHAnsi"/>
              </w:rPr>
            </w:pPr>
          </w:p>
          <w:p w14:paraId="2118B0E2" w14:textId="77777777" w:rsidR="00B7557E" w:rsidRDefault="00000000">
            <w:pPr>
              <w:shd w:val="clear" w:color="auto" w:fill="FFFFFF"/>
              <w:ind w:left="34" w:right="29"/>
              <w:jc w:val="center"/>
              <w:rPr>
                <w:rFonts w:asciiTheme="minorHAnsi" w:hAnsiTheme="minorHAnsi" w:cstheme="minorHAnsi"/>
              </w:rPr>
            </w:pPr>
            <w:r>
              <w:rPr>
                <w:rFonts w:asciiTheme="minorHAnsi" w:hAnsiTheme="minorHAnsi" w:cstheme="minorHAnsi"/>
              </w:rPr>
              <w:t>Gwarancja na perforacj</w:t>
            </w:r>
            <w:r>
              <w:rPr>
                <w:rFonts w:asciiTheme="minorHAnsi" w:eastAsia="Times New Roman" w:hAnsiTheme="minorHAnsi" w:cstheme="minorHAnsi"/>
              </w:rPr>
              <w:t>ę karoserii</w:t>
            </w:r>
          </w:p>
        </w:tc>
        <w:tc>
          <w:tcPr>
            <w:tcW w:w="2199" w:type="dxa"/>
            <w:tcBorders>
              <w:top w:val="single" w:sz="6" w:space="0" w:color="000000"/>
              <w:left w:val="single" w:sz="6" w:space="0" w:color="000000"/>
              <w:bottom w:val="single" w:sz="6" w:space="0" w:color="000000"/>
              <w:right w:val="single" w:sz="6" w:space="0" w:color="000000"/>
            </w:tcBorders>
            <w:shd w:val="clear" w:color="auto" w:fill="FFFFFF"/>
          </w:tcPr>
          <w:p w14:paraId="4B46944F" w14:textId="77777777" w:rsidR="00B7557E" w:rsidRDefault="00B7557E">
            <w:pPr>
              <w:shd w:val="clear" w:color="auto" w:fill="FFFFFF"/>
              <w:jc w:val="center"/>
              <w:rPr>
                <w:rFonts w:asciiTheme="minorHAnsi" w:hAnsiTheme="minorHAnsi" w:cstheme="minorHAnsi"/>
              </w:rPr>
            </w:pPr>
          </w:p>
          <w:p w14:paraId="6DB47C1B" w14:textId="77777777" w:rsidR="00B7557E" w:rsidRDefault="00B7557E">
            <w:pPr>
              <w:shd w:val="clear" w:color="auto" w:fill="FFFFFF"/>
              <w:jc w:val="center"/>
              <w:rPr>
                <w:rFonts w:asciiTheme="minorHAnsi" w:hAnsiTheme="minorHAnsi" w:cstheme="minorHAnsi"/>
              </w:rPr>
            </w:pPr>
          </w:p>
          <w:p w14:paraId="4009F6BE" w14:textId="77777777" w:rsidR="00B7557E" w:rsidRDefault="00B7557E">
            <w:pPr>
              <w:shd w:val="clear" w:color="auto" w:fill="FFFFFF"/>
              <w:jc w:val="center"/>
              <w:rPr>
                <w:rFonts w:asciiTheme="minorHAnsi" w:hAnsiTheme="minorHAnsi" w:cstheme="minorHAnsi"/>
              </w:rPr>
            </w:pPr>
          </w:p>
          <w:p w14:paraId="594BB642" w14:textId="77777777" w:rsidR="00B7557E" w:rsidRDefault="00B7557E">
            <w:pPr>
              <w:shd w:val="clear" w:color="auto" w:fill="FFFFFF"/>
              <w:jc w:val="center"/>
              <w:rPr>
                <w:rFonts w:asciiTheme="minorHAnsi" w:hAnsiTheme="minorHAnsi" w:cstheme="minorHAnsi"/>
              </w:rPr>
            </w:pPr>
          </w:p>
          <w:p w14:paraId="489BD6A5" w14:textId="77777777" w:rsidR="00B7557E" w:rsidRDefault="00B7557E">
            <w:pPr>
              <w:shd w:val="clear" w:color="auto" w:fill="FFFFFF"/>
              <w:jc w:val="center"/>
              <w:rPr>
                <w:rFonts w:asciiTheme="minorHAnsi" w:hAnsiTheme="minorHAnsi" w:cstheme="minorHAnsi"/>
              </w:rPr>
            </w:pPr>
          </w:p>
          <w:p w14:paraId="1D865B86" w14:textId="77777777" w:rsidR="00B7557E" w:rsidRDefault="00000000">
            <w:pPr>
              <w:shd w:val="clear" w:color="auto" w:fill="FFFFFF"/>
              <w:jc w:val="center"/>
              <w:rPr>
                <w:rFonts w:asciiTheme="minorHAnsi" w:hAnsiTheme="minorHAnsi" w:cstheme="minorHAnsi"/>
              </w:rPr>
            </w:pPr>
            <w:r>
              <w:rPr>
                <w:rFonts w:asciiTheme="minorHAnsi" w:hAnsiTheme="minorHAnsi" w:cstheme="minorHAnsi"/>
              </w:rPr>
              <w:t>10 pkt</w:t>
            </w:r>
          </w:p>
        </w:tc>
        <w:tc>
          <w:tcPr>
            <w:tcW w:w="5494" w:type="dxa"/>
            <w:tcBorders>
              <w:top w:val="single" w:sz="6" w:space="0" w:color="000000"/>
              <w:left w:val="single" w:sz="6" w:space="0" w:color="000000"/>
              <w:bottom w:val="single" w:sz="6" w:space="0" w:color="000000"/>
              <w:right w:val="single" w:sz="6" w:space="0" w:color="000000"/>
            </w:tcBorders>
            <w:shd w:val="clear" w:color="auto" w:fill="FFFFFF"/>
          </w:tcPr>
          <w:p w14:paraId="4671E684" w14:textId="77777777" w:rsidR="00B7557E" w:rsidRDefault="00000000">
            <w:pPr>
              <w:shd w:val="clear" w:color="auto" w:fill="FFFFFF"/>
              <w:jc w:val="both"/>
              <w:rPr>
                <w:rFonts w:asciiTheme="minorHAnsi" w:hAnsiTheme="minorHAnsi" w:cstheme="minorHAnsi"/>
              </w:rPr>
            </w:pPr>
            <w:r>
              <w:rPr>
                <w:rFonts w:asciiTheme="minorHAnsi" w:hAnsiTheme="minorHAnsi" w:cstheme="minorHAnsi"/>
              </w:rPr>
              <w:t>- Za udzielenie gwarancji na perforacj</w:t>
            </w:r>
            <w:r>
              <w:rPr>
                <w:rFonts w:asciiTheme="minorHAnsi" w:eastAsia="Times New Roman" w:hAnsiTheme="minorHAnsi" w:cstheme="minorHAnsi"/>
              </w:rPr>
              <w:t>ę karoserii poniżej 24 miesięcy oferta wykonawcy zostanie odrzucona.</w:t>
            </w:r>
          </w:p>
          <w:p w14:paraId="1AA530B2" w14:textId="77777777" w:rsidR="00B7557E" w:rsidRDefault="00000000">
            <w:pPr>
              <w:shd w:val="clear" w:color="auto" w:fill="FFFFFF"/>
              <w:jc w:val="both"/>
              <w:rPr>
                <w:rFonts w:asciiTheme="minorHAnsi" w:hAnsiTheme="minorHAnsi" w:cstheme="minorHAnsi"/>
              </w:rPr>
            </w:pPr>
            <w:r>
              <w:rPr>
                <w:rFonts w:asciiTheme="minorHAnsi" w:hAnsiTheme="minorHAnsi" w:cstheme="minorHAnsi"/>
              </w:rPr>
              <w:t>- Za udzielenie gwarancji na perforacj</w:t>
            </w:r>
            <w:r>
              <w:rPr>
                <w:rFonts w:asciiTheme="minorHAnsi" w:eastAsia="Times New Roman" w:hAnsiTheme="minorHAnsi" w:cstheme="minorHAnsi"/>
              </w:rPr>
              <w:t>ę karoserii od 24 do 95 miesięcy oferty wykonawcy otrzyma 0 punktów.</w:t>
            </w:r>
          </w:p>
          <w:p w14:paraId="4E49CEDE" w14:textId="77777777" w:rsidR="00B7557E" w:rsidRDefault="00000000">
            <w:pPr>
              <w:shd w:val="clear" w:color="auto" w:fill="FFFFFF"/>
              <w:jc w:val="both"/>
              <w:rPr>
                <w:rFonts w:asciiTheme="minorHAnsi" w:hAnsiTheme="minorHAnsi" w:cstheme="minorHAnsi"/>
              </w:rPr>
            </w:pPr>
            <w:r>
              <w:rPr>
                <w:rFonts w:asciiTheme="minorHAnsi" w:hAnsiTheme="minorHAnsi" w:cstheme="minorHAnsi"/>
              </w:rPr>
              <w:t>- Za udzielenie gwarancji na perforacj</w:t>
            </w:r>
            <w:r>
              <w:rPr>
                <w:rFonts w:asciiTheme="minorHAnsi" w:eastAsia="Times New Roman" w:hAnsiTheme="minorHAnsi" w:cstheme="minorHAnsi"/>
              </w:rPr>
              <w:t>ę karoserii na 96 miesięcy i powyżej oferta Wykonawcy otrzyma 10 punktów.</w:t>
            </w:r>
          </w:p>
        </w:tc>
      </w:tr>
      <w:tr w:rsidR="00B7557E" w14:paraId="1EA7313C" w14:textId="77777777">
        <w:tc>
          <w:tcPr>
            <w:tcW w:w="2511" w:type="dxa"/>
            <w:tcBorders>
              <w:top w:val="single" w:sz="6" w:space="0" w:color="000000"/>
              <w:left w:val="single" w:sz="6" w:space="0" w:color="000000"/>
              <w:bottom w:val="single" w:sz="6" w:space="0" w:color="000000"/>
              <w:right w:val="single" w:sz="6" w:space="0" w:color="000000"/>
            </w:tcBorders>
            <w:shd w:val="clear" w:color="auto" w:fill="FFFFFF"/>
          </w:tcPr>
          <w:p w14:paraId="78A284FF" w14:textId="77777777" w:rsidR="00B7557E" w:rsidRDefault="00B7557E">
            <w:pPr>
              <w:shd w:val="clear" w:color="auto" w:fill="FFFFFF"/>
              <w:ind w:left="250" w:right="245"/>
              <w:rPr>
                <w:rFonts w:asciiTheme="minorHAnsi" w:hAnsiTheme="minorHAnsi" w:cstheme="minorHAnsi"/>
              </w:rPr>
            </w:pPr>
          </w:p>
          <w:p w14:paraId="0DD518DC" w14:textId="77777777" w:rsidR="00B7557E" w:rsidRDefault="00B7557E">
            <w:pPr>
              <w:shd w:val="clear" w:color="auto" w:fill="FFFFFF"/>
              <w:ind w:left="250" w:right="245"/>
              <w:rPr>
                <w:rFonts w:asciiTheme="minorHAnsi" w:hAnsiTheme="minorHAnsi" w:cstheme="minorHAnsi"/>
              </w:rPr>
            </w:pPr>
          </w:p>
          <w:p w14:paraId="4327766E" w14:textId="77777777" w:rsidR="00B7557E" w:rsidRDefault="00B7557E">
            <w:pPr>
              <w:shd w:val="clear" w:color="auto" w:fill="FFFFFF"/>
              <w:ind w:left="250" w:right="245"/>
              <w:rPr>
                <w:rFonts w:asciiTheme="minorHAnsi" w:hAnsiTheme="minorHAnsi" w:cstheme="minorHAnsi"/>
              </w:rPr>
            </w:pPr>
          </w:p>
          <w:p w14:paraId="5BF730E0" w14:textId="77777777" w:rsidR="00B7557E" w:rsidRDefault="00000000">
            <w:pPr>
              <w:shd w:val="clear" w:color="auto" w:fill="FFFFFF"/>
              <w:ind w:left="250" w:right="245"/>
              <w:jc w:val="center"/>
              <w:rPr>
                <w:rFonts w:asciiTheme="minorHAnsi" w:hAnsiTheme="minorHAnsi" w:cstheme="minorHAnsi"/>
              </w:rPr>
            </w:pPr>
            <w:r>
              <w:rPr>
                <w:rFonts w:asciiTheme="minorHAnsi" w:hAnsiTheme="minorHAnsi" w:cstheme="minorHAnsi"/>
              </w:rPr>
              <w:t>Gwarancja na wady lakiernicze</w:t>
            </w:r>
          </w:p>
        </w:tc>
        <w:tc>
          <w:tcPr>
            <w:tcW w:w="2199" w:type="dxa"/>
            <w:tcBorders>
              <w:top w:val="single" w:sz="6" w:space="0" w:color="000000"/>
              <w:left w:val="single" w:sz="6" w:space="0" w:color="000000"/>
              <w:bottom w:val="single" w:sz="6" w:space="0" w:color="000000"/>
              <w:right w:val="single" w:sz="6" w:space="0" w:color="000000"/>
            </w:tcBorders>
            <w:shd w:val="clear" w:color="auto" w:fill="FFFFFF"/>
          </w:tcPr>
          <w:p w14:paraId="351AF630" w14:textId="77777777" w:rsidR="00B7557E" w:rsidRDefault="00B7557E">
            <w:pPr>
              <w:shd w:val="clear" w:color="auto" w:fill="FFFFFF"/>
              <w:jc w:val="center"/>
              <w:rPr>
                <w:rFonts w:asciiTheme="minorHAnsi" w:hAnsiTheme="minorHAnsi" w:cstheme="minorHAnsi"/>
              </w:rPr>
            </w:pPr>
          </w:p>
          <w:p w14:paraId="66637018" w14:textId="77777777" w:rsidR="00B7557E" w:rsidRDefault="00B7557E">
            <w:pPr>
              <w:shd w:val="clear" w:color="auto" w:fill="FFFFFF"/>
              <w:jc w:val="center"/>
              <w:rPr>
                <w:rFonts w:asciiTheme="minorHAnsi" w:hAnsiTheme="minorHAnsi" w:cstheme="minorHAnsi"/>
              </w:rPr>
            </w:pPr>
          </w:p>
          <w:p w14:paraId="0FD02EB3" w14:textId="77777777" w:rsidR="00B7557E" w:rsidRDefault="00B7557E">
            <w:pPr>
              <w:shd w:val="clear" w:color="auto" w:fill="FFFFFF"/>
              <w:jc w:val="center"/>
              <w:rPr>
                <w:rFonts w:asciiTheme="minorHAnsi" w:hAnsiTheme="minorHAnsi" w:cstheme="minorHAnsi"/>
              </w:rPr>
            </w:pPr>
          </w:p>
          <w:p w14:paraId="409C44AC" w14:textId="77777777" w:rsidR="00B7557E" w:rsidRDefault="00B7557E">
            <w:pPr>
              <w:shd w:val="clear" w:color="auto" w:fill="FFFFFF"/>
              <w:jc w:val="center"/>
              <w:rPr>
                <w:rFonts w:asciiTheme="minorHAnsi" w:hAnsiTheme="minorHAnsi" w:cstheme="minorHAnsi"/>
              </w:rPr>
            </w:pPr>
          </w:p>
          <w:p w14:paraId="46034470" w14:textId="77777777" w:rsidR="00B7557E" w:rsidRDefault="00000000">
            <w:pPr>
              <w:shd w:val="clear" w:color="auto" w:fill="FFFFFF"/>
              <w:jc w:val="center"/>
              <w:rPr>
                <w:rFonts w:asciiTheme="minorHAnsi" w:hAnsiTheme="minorHAnsi" w:cstheme="minorHAnsi"/>
              </w:rPr>
            </w:pPr>
            <w:r>
              <w:rPr>
                <w:rFonts w:asciiTheme="minorHAnsi" w:hAnsiTheme="minorHAnsi" w:cstheme="minorHAnsi"/>
              </w:rPr>
              <w:t>5 pkt</w:t>
            </w:r>
          </w:p>
        </w:tc>
        <w:tc>
          <w:tcPr>
            <w:tcW w:w="5494" w:type="dxa"/>
            <w:tcBorders>
              <w:top w:val="single" w:sz="6" w:space="0" w:color="000000"/>
              <w:left w:val="single" w:sz="6" w:space="0" w:color="000000"/>
              <w:bottom w:val="single" w:sz="6" w:space="0" w:color="000000"/>
              <w:right w:val="single" w:sz="6" w:space="0" w:color="000000"/>
            </w:tcBorders>
            <w:shd w:val="clear" w:color="auto" w:fill="FFFFFF"/>
          </w:tcPr>
          <w:p w14:paraId="0665613F" w14:textId="77777777" w:rsidR="00B7557E" w:rsidRDefault="00000000">
            <w:pPr>
              <w:shd w:val="clear" w:color="auto" w:fill="FFFFFF"/>
              <w:jc w:val="both"/>
              <w:rPr>
                <w:rFonts w:asciiTheme="minorHAnsi" w:hAnsiTheme="minorHAnsi" w:cstheme="minorHAnsi"/>
              </w:rPr>
            </w:pPr>
            <w:r>
              <w:rPr>
                <w:rFonts w:asciiTheme="minorHAnsi" w:hAnsiTheme="minorHAnsi" w:cstheme="minorHAnsi"/>
                <w:spacing w:val="-2"/>
              </w:rPr>
              <w:t>- Za   udzielenie   gwarancji   na   wady</w:t>
            </w:r>
            <w:r>
              <w:rPr>
                <w:rFonts w:asciiTheme="minorHAnsi" w:hAnsiTheme="minorHAnsi" w:cstheme="minorHAnsi"/>
              </w:rPr>
              <w:t xml:space="preserve"> </w:t>
            </w:r>
            <w:r>
              <w:rPr>
                <w:rFonts w:asciiTheme="minorHAnsi" w:hAnsiTheme="minorHAnsi" w:cstheme="minorHAnsi"/>
                <w:spacing w:val="-7"/>
              </w:rPr>
              <w:t>lakiernicze      poni</w:t>
            </w:r>
            <w:r>
              <w:rPr>
                <w:rFonts w:asciiTheme="minorHAnsi" w:eastAsia="Times New Roman" w:hAnsiTheme="minorHAnsi" w:cstheme="minorHAnsi"/>
                <w:spacing w:val="-7"/>
              </w:rPr>
              <w:t>żej 24 miesięcy</w:t>
            </w:r>
            <w:r>
              <w:rPr>
                <w:rFonts w:asciiTheme="minorHAnsi" w:hAnsiTheme="minorHAnsi" w:cstheme="minorHAnsi"/>
              </w:rPr>
              <w:t xml:space="preserve"> </w:t>
            </w:r>
            <w:r>
              <w:rPr>
                <w:rFonts w:asciiTheme="minorHAnsi" w:hAnsiTheme="minorHAnsi" w:cstheme="minorHAnsi"/>
                <w:spacing w:val="-11"/>
              </w:rPr>
              <w:t>oferta wykonawcy zostanie</w:t>
            </w:r>
            <w:r>
              <w:rPr>
                <w:rFonts w:asciiTheme="minorHAnsi" w:hAnsiTheme="minorHAnsi" w:cstheme="minorHAnsi"/>
              </w:rPr>
              <w:t xml:space="preserve"> odrzucona.</w:t>
            </w:r>
          </w:p>
          <w:p w14:paraId="7A505838" w14:textId="77777777" w:rsidR="00B7557E" w:rsidRDefault="00000000">
            <w:pPr>
              <w:shd w:val="clear" w:color="auto" w:fill="FFFFFF"/>
              <w:jc w:val="both"/>
              <w:rPr>
                <w:rFonts w:asciiTheme="minorHAnsi" w:hAnsiTheme="minorHAnsi" w:cstheme="minorHAnsi"/>
              </w:rPr>
            </w:pPr>
            <w:r>
              <w:rPr>
                <w:rFonts w:asciiTheme="minorHAnsi" w:hAnsiTheme="minorHAnsi" w:cstheme="minorHAnsi"/>
                <w:spacing w:val="-2"/>
              </w:rPr>
              <w:t>- Za   udzielenie   gwarancji   na   wady</w:t>
            </w:r>
            <w:r>
              <w:rPr>
                <w:rFonts w:asciiTheme="minorHAnsi" w:hAnsiTheme="minorHAnsi" w:cstheme="minorHAnsi"/>
              </w:rPr>
              <w:t xml:space="preserve"> </w:t>
            </w:r>
            <w:r>
              <w:rPr>
                <w:rFonts w:asciiTheme="minorHAnsi" w:hAnsiTheme="minorHAnsi" w:cstheme="minorHAnsi"/>
                <w:spacing w:val="-4"/>
              </w:rPr>
              <w:t>lakiernicze   od   24   do   35   miesi</w:t>
            </w:r>
            <w:r>
              <w:rPr>
                <w:rFonts w:asciiTheme="minorHAnsi" w:eastAsia="Times New Roman" w:hAnsiTheme="minorHAnsi" w:cstheme="minorHAnsi"/>
                <w:spacing w:val="-4"/>
              </w:rPr>
              <w:t>ęcy</w:t>
            </w:r>
            <w:r>
              <w:rPr>
                <w:rFonts w:asciiTheme="minorHAnsi" w:hAnsiTheme="minorHAnsi" w:cstheme="minorHAnsi"/>
              </w:rPr>
              <w:t xml:space="preserve"> </w:t>
            </w:r>
            <w:r>
              <w:rPr>
                <w:rFonts w:asciiTheme="minorHAnsi" w:hAnsiTheme="minorHAnsi" w:cstheme="minorHAnsi"/>
                <w:spacing w:val="-10"/>
              </w:rPr>
              <w:t>oferta        wykonawcy otrzyma 0</w:t>
            </w:r>
            <w:r>
              <w:rPr>
                <w:rFonts w:asciiTheme="minorHAnsi" w:hAnsiTheme="minorHAnsi" w:cstheme="minorHAnsi"/>
              </w:rPr>
              <w:t xml:space="preserve"> punkt</w:t>
            </w:r>
            <w:r>
              <w:rPr>
                <w:rFonts w:asciiTheme="minorHAnsi" w:eastAsia="Times New Roman" w:hAnsiTheme="minorHAnsi" w:cstheme="minorHAnsi"/>
              </w:rPr>
              <w:t>ów.</w:t>
            </w:r>
          </w:p>
          <w:p w14:paraId="77554E3B" w14:textId="77777777" w:rsidR="00B7557E" w:rsidRDefault="00000000">
            <w:pPr>
              <w:shd w:val="clear" w:color="auto" w:fill="FFFFFF"/>
              <w:jc w:val="both"/>
              <w:rPr>
                <w:rFonts w:asciiTheme="minorHAnsi" w:hAnsiTheme="minorHAnsi" w:cstheme="minorHAnsi"/>
              </w:rPr>
            </w:pPr>
            <w:r>
              <w:rPr>
                <w:rFonts w:asciiTheme="minorHAnsi" w:hAnsiTheme="minorHAnsi" w:cstheme="minorHAnsi"/>
                <w:spacing w:val="-6"/>
              </w:rPr>
              <w:t>- Za    udzielenie    gwarancji   na    wady</w:t>
            </w:r>
            <w:r>
              <w:rPr>
                <w:rFonts w:asciiTheme="minorHAnsi" w:hAnsiTheme="minorHAnsi" w:cstheme="minorHAnsi"/>
              </w:rPr>
              <w:t xml:space="preserve"> </w:t>
            </w:r>
            <w:r>
              <w:rPr>
                <w:rFonts w:asciiTheme="minorHAnsi" w:hAnsiTheme="minorHAnsi" w:cstheme="minorHAnsi"/>
                <w:spacing w:val="-12"/>
              </w:rPr>
              <w:t>lakiernicze na 36 miesi</w:t>
            </w:r>
            <w:r>
              <w:rPr>
                <w:rFonts w:asciiTheme="minorHAnsi" w:eastAsia="Times New Roman" w:hAnsiTheme="minorHAnsi" w:cstheme="minorHAnsi"/>
                <w:spacing w:val="-12"/>
              </w:rPr>
              <w:t>ęcy</w:t>
            </w:r>
            <w:r>
              <w:rPr>
                <w:rFonts w:asciiTheme="minorHAnsi" w:hAnsiTheme="minorHAnsi" w:cstheme="minorHAnsi"/>
              </w:rPr>
              <w:t xml:space="preserve"> </w:t>
            </w:r>
            <w:r>
              <w:rPr>
                <w:rFonts w:asciiTheme="minorHAnsi" w:hAnsiTheme="minorHAnsi" w:cstheme="minorHAnsi"/>
                <w:spacing w:val="-10"/>
              </w:rPr>
              <w:t>i powy</w:t>
            </w:r>
            <w:r>
              <w:rPr>
                <w:rFonts w:asciiTheme="minorHAnsi" w:eastAsia="Times New Roman" w:hAnsiTheme="minorHAnsi" w:cstheme="minorHAnsi"/>
                <w:spacing w:val="-10"/>
              </w:rPr>
              <w:t>żej oferta wykonawcy</w:t>
            </w:r>
            <w:r>
              <w:rPr>
                <w:rFonts w:asciiTheme="minorHAnsi" w:hAnsiTheme="minorHAnsi" w:cstheme="minorHAnsi"/>
              </w:rPr>
              <w:t xml:space="preserve"> otrzyma 5 punkt</w:t>
            </w:r>
            <w:r>
              <w:rPr>
                <w:rFonts w:asciiTheme="minorHAnsi" w:eastAsia="Times New Roman" w:hAnsiTheme="minorHAnsi" w:cstheme="minorHAnsi"/>
              </w:rPr>
              <w:t>ów.</w:t>
            </w:r>
          </w:p>
        </w:tc>
      </w:tr>
    </w:tbl>
    <w:p w14:paraId="0F1891C2" w14:textId="77777777" w:rsidR="00B7557E" w:rsidRDefault="00000000">
      <w:pPr>
        <w:tabs>
          <w:tab w:val="left" w:pos="446"/>
        </w:tabs>
        <w:jc w:val="both"/>
        <w:rPr>
          <w:rFonts w:asciiTheme="minorHAnsi" w:eastAsia="Calibri" w:hAnsiTheme="minorHAnsi" w:cstheme="minorHAnsi"/>
          <w:color w:val="auto"/>
        </w:rPr>
      </w:pPr>
      <w:r>
        <w:rPr>
          <w:rFonts w:asciiTheme="minorHAnsi" w:eastAsia="Calibri" w:hAnsiTheme="minorHAnsi" w:cstheme="minorHAnsi"/>
          <w:color w:val="auto"/>
        </w:rPr>
        <w:t>3)     Dodatkowe świadczenie poza gwarancją producenta:</w:t>
      </w:r>
    </w:p>
    <w:p w14:paraId="3C9C737A" w14:textId="411EBC6C" w:rsidR="00B7557E" w:rsidRDefault="00000000">
      <w:pPr>
        <w:tabs>
          <w:tab w:val="left" w:pos="446"/>
        </w:tabs>
        <w:jc w:val="both"/>
        <w:rPr>
          <w:rFonts w:asciiTheme="minorHAnsi" w:eastAsia="Calibri" w:hAnsiTheme="minorHAnsi" w:cstheme="minorHAnsi"/>
          <w:color w:val="auto"/>
        </w:rPr>
      </w:pPr>
      <w:r>
        <w:rPr>
          <w:rFonts w:asciiTheme="minorHAnsi" w:eastAsia="Calibri" w:hAnsiTheme="minorHAnsi" w:cstheme="minorHAnsi"/>
          <w:b/>
          <w:color w:val="auto"/>
        </w:rPr>
        <w:t>Pakiet uwzględnionych w cenie ofertowej przeglądów (serwis) przez okres co najmniej 36 miesięcy – 10 pkt.</w:t>
      </w:r>
      <w:r>
        <w:rPr>
          <w:rFonts w:asciiTheme="minorHAnsi" w:eastAsia="Calibri" w:hAnsiTheme="minorHAnsi" w:cstheme="minorHAnsi"/>
          <w:color w:val="auto"/>
        </w:rPr>
        <w:t xml:space="preserve"> </w:t>
      </w:r>
    </w:p>
    <w:p w14:paraId="5906EB68" w14:textId="340500A5" w:rsidR="00B7557E" w:rsidRDefault="00000000">
      <w:pPr>
        <w:tabs>
          <w:tab w:val="left" w:pos="446"/>
        </w:tabs>
        <w:jc w:val="both"/>
        <w:rPr>
          <w:rFonts w:asciiTheme="minorHAnsi" w:eastAsia="Calibri" w:hAnsiTheme="minorHAnsi" w:cstheme="minorHAnsi"/>
          <w:color w:val="auto"/>
        </w:rPr>
      </w:pPr>
      <w:r>
        <w:rPr>
          <w:rFonts w:asciiTheme="minorHAnsi" w:eastAsia="Calibri" w:hAnsiTheme="minorHAnsi" w:cstheme="minorHAnsi"/>
          <w:color w:val="auto"/>
        </w:rPr>
        <w:t>W celu zaoferowania dodatkowego świadczenia poza gwarancją producenta i otrzymania w ramach przedmiotowego kryterium oceny ofert 10 pkt Wykonawca winien w załączniku nr 1 do SWZ – formularzu oferty w</w:t>
      </w:r>
      <w:r w:rsidR="009A620C">
        <w:rPr>
          <w:rFonts w:asciiTheme="minorHAnsi" w:eastAsia="Calibri" w:hAnsiTheme="minorHAnsi" w:cstheme="minorHAnsi"/>
          <w:color w:val="auto"/>
        </w:rPr>
        <w:t xml:space="preserve"> sekcji OKRES GWARANCJI I RĘKOJMI </w:t>
      </w:r>
      <w:r w:rsidR="001240E0">
        <w:rPr>
          <w:rFonts w:asciiTheme="minorHAnsi" w:eastAsia="Calibri" w:hAnsiTheme="minorHAnsi" w:cstheme="minorHAnsi"/>
          <w:color w:val="auto"/>
        </w:rPr>
        <w:t>zaznaczyć</w:t>
      </w:r>
      <w:r>
        <w:rPr>
          <w:rFonts w:asciiTheme="minorHAnsi" w:eastAsia="Calibri" w:hAnsiTheme="minorHAnsi" w:cstheme="minorHAnsi"/>
          <w:color w:val="auto"/>
        </w:rPr>
        <w:t xml:space="preserve"> „TAK”</w:t>
      </w:r>
      <w:r w:rsidR="001240E0">
        <w:rPr>
          <w:rFonts w:asciiTheme="minorHAnsi" w:eastAsia="Calibri" w:hAnsiTheme="minorHAnsi" w:cstheme="minorHAnsi"/>
          <w:color w:val="auto"/>
        </w:rPr>
        <w:t xml:space="preserve"> </w:t>
      </w:r>
      <w:r w:rsidR="001240E0" w:rsidRPr="001240E0">
        <w:rPr>
          <w:rFonts w:asciiTheme="minorHAnsi" w:eastAsia="Calibri" w:hAnsiTheme="minorHAnsi" w:cstheme="minorHAnsi"/>
          <w:i/>
          <w:iCs/>
          <w:color w:val="auto"/>
        </w:rPr>
        <w:t>(</w:t>
      </w:r>
      <w:r w:rsidR="001240E0" w:rsidRPr="001240E0">
        <w:rPr>
          <w:rFonts w:asciiTheme="minorHAnsi" w:hAnsiTheme="minorHAnsi" w:cstheme="minorHAnsi"/>
          <w:i/>
          <w:iCs/>
        </w:rPr>
        <w:t>Dodatkowe świadczenie poza gwarancją producenta: TAK / NIE *właściwe zakreślić)</w:t>
      </w:r>
      <w:r w:rsidR="001240E0">
        <w:rPr>
          <w:rFonts w:asciiTheme="minorHAnsi" w:hAnsiTheme="minorHAnsi" w:cstheme="minorHAnsi"/>
          <w:i/>
          <w:iCs/>
        </w:rPr>
        <w:t xml:space="preserve"> </w:t>
      </w:r>
      <w:r w:rsidR="001240E0" w:rsidRPr="001240E0">
        <w:rPr>
          <w:rFonts w:asciiTheme="minorHAnsi" w:hAnsiTheme="minorHAnsi" w:cstheme="minorHAnsi"/>
        </w:rPr>
        <w:t>i dołączyć dokumenty potwierdzające zakres dodatkowego świadczenia</w:t>
      </w:r>
      <w:r>
        <w:rPr>
          <w:rFonts w:asciiTheme="minorHAnsi" w:eastAsia="Calibri" w:hAnsiTheme="minorHAnsi" w:cstheme="minorHAnsi"/>
          <w:color w:val="auto"/>
        </w:rPr>
        <w:t>. Jeśli Wykonawca w ramach realizacji niniejszego zamówienia nie chce zaoferować dodatkowego świadczenia poza gwarancją producenta powinien zaznaczyć NIE co równoznaczne będzie z faktem, iż w ramach przedmiotowego kryterium oceny ofert oferta Wykonawcy otrzyma 0 pkt. Jeśli Wykonawca nie zaznaczy w ogóle TAK lub NIE bądź zaznaczy TAK i NIE oferta Wykonawcy otrzyma 0 pkt w ramach tego kryterium oceny ofert.</w:t>
      </w:r>
      <w:r w:rsidR="001240E0">
        <w:rPr>
          <w:rFonts w:asciiTheme="minorHAnsi" w:eastAsia="Calibri" w:hAnsiTheme="minorHAnsi" w:cstheme="minorHAnsi"/>
          <w:color w:val="auto"/>
        </w:rPr>
        <w:t xml:space="preserve"> </w:t>
      </w:r>
    </w:p>
    <w:p w14:paraId="7981D7AF" w14:textId="77777777" w:rsidR="00B7557E" w:rsidRDefault="00000000">
      <w:pPr>
        <w:tabs>
          <w:tab w:val="left" w:pos="446"/>
        </w:tabs>
        <w:jc w:val="both"/>
        <w:rPr>
          <w:rFonts w:asciiTheme="minorHAnsi" w:eastAsia="Calibri" w:hAnsiTheme="minorHAnsi" w:cstheme="minorHAnsi"/>
          <w:b/>
          <w:color w:val="auto"/>
        </w:rPr>
      </w:pPr>
      <w:r>
        <w:rPr>
          <w:rFonts w:asciiTheme="minorHAnsi" w:eastAsia="Calibri" w:hAnsiTheme="minorHAnsi" w:cstheme="minorHAnsi"/>
          <w:b/>
          <w:color w:val="auto"/>
        </w:rPr>
        <w:t>Łączna liczba punktów za ofertę = liczba punktów za: cenę brutto (maks. 60 pkt) + za warunki gwarancji (gwarancja na cały pojazd – maks. 15 pkt, gwarancja na perforację karoserii – maks. 10 pkt, gwarancja na wady lakiernicze – maks. 5 pkt (maks. 30 pkt) + dodatkowe świadczenie poza gwarancją – 10 pkt.</w:t>
      </w:r>
    </w:p>
    <w:p w14:paraId="053C4BCA" w14:textId="77777777" w:rsidR="00B7557E" w:rsidRDefault="00B7557E">
      <w:pPr>
        <w:tabs>
          <w:tab w:val="left" w:pos="446"/>
        </w:tabs>
        <w:jc w:val="both"/>
        <w:rPr>
          <w:rFonts w:asciiTheme="minorHAnsi" w:eastAsia="Calibri" w:hAnsiTheme="minorHAnsi" w:cstheme="minorHAnsi"/>
          <w:color w:val="auto"/>
        </w:rPr>
      </w:pPr>
    </w:p>
    <w:p w14:paraId="7534378E" w14:textId="77777777" w:rsidR="00B7557E" w:rsidRDefault="00000000">
      <w:pPr>
        <w:pStyle w:val="Akapitzlist"/>
        <w:numPr>
          <w:ilvl w:val="0"/>
          <w:numId w:val="36"/>
        </w:numPr>
        <w:ind w:left="426"/>
        <w:jc w:val="both"/>
        <w:rPr>
          <w:rFonts w:asciiTheme="minorHAnsi" w:hAnsiTheme="minorHAnsi" w:cstheme="minorHAnsi"/>
        </w:rPr>
      </w:pPr>
      <w:r>
        <w:rPr>
          <w:rFonts w:asciiTheme="minorHAnsi" w:hAnsiTheme="minorHAnsi" w:cstheme="minorHAnsi"/>
        </w:rPr>
        <w:t>W oparciu o powyższe kryteria opisane wzorem zostanie sporządzone zbiorcze zestawienie oceny ofert. Najwyższa liczba punktów wyznaczy najkorzystniejszą ofertę. Do wyliczenia punktacji nie będą brane pod uwagę oferty odrzucone.</w:t>
      </w:r>
    </w:p>
    <w:p w14:paraId="6F44451C" w14:textId="77777777" w:rsidR="00B7557E" w:rsidRDefault="00000000">
      <w:pPr>
        <w:pStyle w:val="Akapitzlist"/>
        <w:numPr>
          <w:ilvl w:val="0"/>
          <w:numId w:val="36"/>
        </w:numPr>
        <w:ind w:left="426"/>
        <w:jc w:val="both"/>
        <w:rPr>
          <w:rFonts w:asciiTheme="minorHAnsi" w:hAnsiTheme="minorHAnsi" w:cstheme="minorHAnsi"/>
        </w:rPr>
      </w:pPr>
      <w:r>
        <w:rPr>
          <w:rFonts w:asciiTheme="minorHAnsi" w:hAnsiTheme="minorHAnsi" w:cstheme="minorHAnsi"/>
        </w:rPr>
        <w:t xml:space="preserve">Jeżeli złożono ofertę, której wybór prowadziłby do powstania u Zamawiającego obowiązku podatkowego zgodnie z przepisami o podatku od towarów i usług, Zamawiający w celu oceny  takiej oferty dolicza do  przedstawionej do nie ceny VAT, który miałby obowiązek rozliczyć zgodnie z tymi przepisami. Wykonawca składający ofertę, informuje Zamawiającego, czy wybór oferty będzie prowadzić do powstania u Zamawiającego obowiązku podatkowego, wskazując nazwę (rodzaj) lub usługi, których dostawa lub świadczenie będzie prowadzić do jego powstania oraz wskazuje ich wartość bez kwoty podatku. </w:t>
      </w:r>
    </w:p>
    <w:p w14:paraId="291C2D32" w14:textId="77777777" w:rsidR="00B7557E" w:rsidRDefault="00000000">
      <w:pPr>
        <w:pStyle w:val="Akapitzlist"/>
        <w:numPr>
          <w:ilvl w:val="0"/>
          <w:numId w:val="36"/>
        </w:numPr>
        <w:ind w:left="426"/>
        <w:jc w:val="both"/>
        <w:rPr>
          <w:rFonts w:asciiTheme="minorHAnsi" w:hAnsiTheme="minorHAnsi" w:cstheme="minorHAnsi"/>
        </w:rPr>
      </w:pPr>
      <w:r>
        <w:rPr>
          <w:rFonts w:asciiTheme="minorHAnsi" w:hAnsiTheme="minorHAnsi" w:cstheme="minorHAnsi"/>
        </w:rPr>
        <w:t>Punktacja przyznawana ofertom w poszczególnych kryteriach oceny ofert będzie liczona z dokładnością do dwóch miejsc po przecinku, zgodnie z zasadami arytmetyki.</w:t>
      </w:r>
    </w:p>
    <w:p w14:paraId="38FEB1E7" w14:textId="77777777" w:rsidR="00B7557E" w:rsidRDefault="00000000">
      <w:pPr>
        <w:pStyle w:val="Akapitzlist"/>
        <w:numPr>
          <w:ilvl w:val="0"/>
          <w:numId w:val="36"/>
        </w:numPr>
        <w:ind w:left="426"/>
        <w:jc w:val="both"/>
        <w:rPr>
          <w:rFonts w:asciiTheme="minorHAnsi" w:hAnsiTheme="minorHAnsi" w:cstheme="minorHAnsi"/>
        </w:rPr>
      </w:pPr>
      <w:r>
        <w:rPr>
          <w:rFonts w:asciiTheme="minorHAnsi" w:hAnsiTheme="minorHAnsi" w:cstheme="minorHAnsi"/>
        </w:rPr>
        <w:t>W toku badania i oceny ofert Zamawiający może żądać od Wykonawcy wyjaśnień dotyczących treści złożonej oferty, w tym zaoferowanej ceny.</w:t>
      </w:r>
    </w:p>
    <w:p w14:paraId="1DFBC37C" w14:textId="77777777" w:rsidR="00B7557E" w:rsidRDefault="00000000">
      <w:pPr>
        <w:pStyle w:val="Akapitzlist"/>
        <w:numPr>
          <w:ilvl w:val="0"/>
          <w:numId w:val="36"/>
        </w:numPr>
        <w:ind w:left="426"/>
        <w:jc w:val="both"/>
        <w:rPr>
          <w:rFonts w:asciiTheme="minorHAnsi" w:hAnsiTheme="minorHAnsi" w:cstheme="minorHAnsi"/>
        </w:rPr>
      </w:pPr>
      <w:r>
        <w:rPr>
          <w:rFonts w:asciiTheme="minorHAnsi" w:hAnsiTheme="minorHAnsi" w:cstheme="minorHAnsi"/>
        </w:rPr>
        <w:t>Zamawiający udzieli zamówienia Wykonawcy, którego oferta zostanie uznana za najkorzystniejszą.</w:t>
      </w:r>
    </w:p>
    <w:p w14:paraId="5E873A58" w14:textId="77777777" w:rsidR="00B7557E" w:rsidRDefault="00B7557E">
      <w:pPr>
        <w:pStyle w:val="Nagwek11"/>
        <w:keepNext/>
        <w:keepLines/>
        <w:tabs>
          <w:tab w:val="left" w:pos="670"/>
        </w:tabs>
        <w:spacing w:after="0" w:line="240" w:lineRule="auto"/>
        <w:ind w:left="400"/>
        <w:jc w:val="both"/>
        <w:rPr>
          <w:rFonts w:asciiTheme="minorHAnsi" w:hAnsiTheme="minorHAnsi" w:cstheme="minorHAnsi"/>
          <w:sz w:val="24"/>
          <w:szCs w:val="24"/>
          <w:u w:val="single"/>
        </w:rPr>
      </w:pPr>
    </w:p>
    <w:p w14:paraId="04D63B0F" w14:textId="77777777" w:rsidR="00B7557E" w:rsidRDefault="00000000">
      <w:pPr>
        <w:pStyle w:val="Nagwek1"/>
        <w:numPr>
          <w:ilvl w:val="0"/>
          <w:numId w:val="17"/>
        </w:numPr>
        <w:rPr>
          <w:sz w:val="24"/>
          <w:szCs w:val="24"/>
        </w:rPr>
      </w:pPr>
      <w:bookmarkStart w:id="40" w:name="bookmark68"/>
      <w:bookmarkStart w:id="41" w:name="_Toc118316239"/>
      <w:r>
        <w:rPr>
          <w:rStyle w:val="Nagwek10"/>
          <w:rFonts w:asciiTheme="minorHAnsi" w:hAnsiTheme="minorHAnsi" w:cstheme="minorHAnsi"/>
          <w:b/>
          <w:bCs/>
          <w:sz w:val="24"/>
          <w:szCs w:val="24"/>
          <w:u w:val="single"/>
        </w:rPr>
        <w:t>INFORMACJE O FORMALNOŚCIACH, JAKIE POWINNY BYĆ DOPEŁNIONE PO WYBORZE OFERTY W CELU ZAWARCIA UMOWY W SPRAWIE ZAMÓWIENIA PUBLICZNEGO</w:t>
      </w:r>
      <w:bookmarkEnd w:id="40"/>
      <w:bookmarkEnd w:id="41"/>
    </w:p>
    <w:p w14:paraId="29A44FF2" w14:textId="77777777" w:rsidR="00B7557E" w:rsidRDefault="00000000">
      <w:pPr>
        <w:pStyle w:val="Teksttreci0"/>
        <w:numPr>
          <w:ilvl w:val="0"/>
          <w:numId w:val="9"/>
        </w:numPr>
        <w:tabs>
          <w:tab w:val="left" w:pos="411"/>
        </w:tabs>
        <w:spacing w:after="0" w:line="240" w:lineRule="auto"/>
        <w:ind w:left="440" w:hanging="440"/>
        <w:jc w:val="both"/>
        <w:rPr>
          <w:rFonts w:asciiTheme="minorHAnsi" w:hAnsiTheme="minorHAnsi" w:cstheme="minorHAnsi"/>
          <w:sz w:val="24"/>
          <w:szCs w:val="24"/>
        </w:rPr>
      </w:pPr>
      <w:r>
        <w:rPr>
          <w:rStyle w:val="Teksttreci"/>
          <w:rFonts w:cstheme="minorHAnsi"/>
          <w:sz w:val="24"/>
          <w:szCs w:val="24"/>
        </w:rPr>
        <w:t>Zamawiający zawiera umowę w sprawie zamówienia publicznego w terminie nie krótszym niż 5 dni od dnia przesłania zawiadomienia o wyborze najkorzystniejszej oferty.</w:t>
      </w:r>
    </w:p>
    <w:p w14:paraId="1F9BB1CF" w14:textId="77777777" w:rsidR="00B7557E" w:rsidRDefault="00000000">
      <w:pPr>
        <w:pStyle w:val="Teksttreci0"/>
        <w:numPr>
          <w:ilvl w:val="0"/>
          <w:numId w:val="9"/>
        </w:numPr>
        <w:tabs>
          <w:tab w:val="left" w:pos="411"/>
        </w:tabs>
        <w:spacing w:after="0" w:line="240" w:lineRule="auto"/>
        <w:ind w:left="440" w:hanging="440"/>
        <w:jc w:val="both"/>
        <w:rPr>
          <w:rFonts w:asciiTheme="minorHAnsi" w:hAnsiTheme="minorHAnsi" w:cstheme="minorHAnsi"/>
          <w:sz w:val="24"/>
          <w:szCs w:val="24"/>
        </w:rPr>
      </w:pPr>
      <w:r>
        <w:rPr>
          <w:rStyle w:val="Teksttreci"/>
          <w:rFonts w:cstheme="minorHAnsi"/>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33012333" w14:textId="77777777" w:rsidR="00B7557E" w:rsidRDefault="00000000">
      <w:pPr>
        <w:pStyle w:val="Teksttreci0"/>
        <w:numPr>
          <w:ilvl w:val="0"/>
          <w:numId w:val="9"/>
        </w:numPr>
        <w:tabs>
          <w:tab w:val="left" w:pos="399"/>
        </w:tabs>
        <w:spacing w:after="0" w:line="240" w:lineRule="auto"/>
        <w:ind w:left="500" w:hanging="500"/>
        <w:jc w:val="both"/>
        <w:rPr>
          <w:rFonts w:asciiTheme="minorHAnsi" w:hAnsiTheme="minorHAnsi" w:cstheme="minorHAnsi"/>
          <w:sz w:val="24"/>
          <w:szCs w:val="24"/>
        </w:rPr>
      </w:pPr>
      <w:r>
        <w:rPr>
          <w:rStyle w:val="Teksttreci"/>
          <w:rFonts w:cstheme="min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XIX SWZ.</w:t>
      </w:r>
    </w:p>
    <w:p w14:paraId="4DB01C91" w14:textId="77777777" w:rsidR="00B7557E" w:rsidRDefault="00000000">
      <w:pPr>
        <w:pStyle w:val="Teksttreci0"/>
        <w:numPr>
          <w:ilvl w:val="0"/>
          <w:numId w:val="9"/>
        </w:numPr>
        <w:tabs>
          <w:tab w:val="left" w:pos="399"/>
        </w:tabs>
        <w:spacing w:after="0" w:line="240" w:lineRule="auto"/>
        <w:ind w:left="500" w:hanging="500"/>
        <w:jc w:val="both"/>
        <w:rPr>
          <w:rFonts w:asciiTheme="minorHAnsi" w:hAnsiTheme="minorHAnsi" w:cstheme="minorHAnsi"/>
          <w:sz w:val="24"/>
          <w:szCs w:val="24"/>
        </w:rPr>
      </w:pPr>
      <w:r>
        <w:rPr>
          <w:rStyle w:val="Teksttreci"/>
          <w:rFonts w:cstheme="min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844B3A0" w14:textId="77777777" w:rsidR="00B7557E" w:rsidRDefault="00000000">
      <w:pPr>
        <w:pStyle w:val="Teksttreci0"/>
        <w:numPr>
          <w:ilvl w:val="0"/>
          <w:numId w:val="9"/>
        </w:numPr>
        <w:tabs>
          <w:tab w:val="left" w:pos="399"/>
        </w:tabs>
        <w:spacing w:after="0" w:line="240" w:lineRule="auto"/>
        <w:ind w:left="500" w:hanging="500"/>
        <w:jc w:val="both"/>
        <w:rPr>
          <w:rStyle w:val="Teksttreci"/>
          <w:rFonts w:asciiTheme="minorHAnsi" w:hAnsiTheme="minorHAnsi" w:cstheme="minorHAnsi"/>
          <w:sz w:val="24"/>
          <w:szCs w:val="24"/>
        </w:rPr>
      </w:pPr>
      <w:r>
        <w:rPr>
          <w:rStyle w:val="Teksttreci"/>
          <w:rFonts w:cstheme="minorHAnsi"/>
          <w:sz w:val="24"/>
          <w:szCs w:val="24"/>
        </w:rPr>
        <w:t>Wykonawca będzie zobowiązany do podpisania umowy w miejscu i terminie wskazanym przez Zamawiającego.</w:t>
      </w:r>
    </w:p>
    <w:p w14:paraId="7EABEFDE" w14:textId="77777777" w:rsidR="00B7557E" w:rsidRDefault="00B7557E">
      <w:pPr>
        <w:pStyle w:val="Teksttreci0"/>
        <w:tabs>
          <w:tab w:val="left" w:pos="399"/>
        </w:tabs>
        <w:spacing w:after="0" w:line="240" w:lineRule="auto"/>
        <w:ind w:left="500"/>
        <w:jc w:val="both"/>
        <w:rPr>
          <w:rFonts w:asciiTheme="minorHAnsi" w:hAnsiTheme="minorHAnsi" w:cstheme="minorHAnsi"/>
          <w:sz w:val="24"/>
          <w:szCs w:val="24"/>
        </w:rPr>
      </w:pPr>
    </w:p>
    <w:p w14:paraId="251E0379" w14:textId="77777777" w:rsidR="00B7557E" w:rsidRDefault="00000000">
      <w:pPr>
        <w:pStyle w:val="Nagwek1"/>
        <w:numPr>
          <w:ilvl w:val="0"/>
          <w:numId w:val="17"/>
        </w:numPr>
        <w:rPr>
          <w:rStyle w:val="Nagwek10"/>
          <w:rFonts w:asciiTheme="majorHAnsi" w:eastAsiaTheme="majorEastAsia" w:hAnsiTheme="majorHAnsi" w:cstheme="majorBidi"/>
          <w:b/>
          <w:bCs/>
          <w:sz w:val="24"/>
          <w:szCs w:val="24"/>
        </w:rPr>
      </w:pPr>
      <w:bookmarkStart w:id="42" w:name="bookmark70"/>
      <w:bookmarkStart w:id="43" w:name="_Toc118316240"/>
      <w:r>
        <w:rPr>
          <w:rStyle w:val="Nagwek10"/>
          <w:rFonts w:eastAsiaTheme="majorEastAsia" w:cstheme="majorBidi"/>
          <w:b/>
          <w:bCs/>
          <w:sz w:val="24"/>
          <w:szCs w:val="24"/>
        </w:rPr>
        <w:t>WYMAGANIA DOTYCZĄCE ZABEZPIECZENIA NALEŻYTEGO WYKONANIA UMOWY</w:t>
      </w:r>
      <w:bookmarkEnd w:id="42"/>
      <w:bookmarkEnd w:id="43"/>
    </w:p>
    <w:p w14:paraId="0B77FB1F" w14:textId="77777777" w:rsidR="00B7557E" w:rsidRPr="00CB441E" w:rsidRDefault="00000000">
      <w:pPr>
        <w:pStyle w:val="Akapitzlist"/>
        <w:numPr>
          <w:ilvl w:val="0"/>
          <w:numId w:val="12"/>
        </w:numPr>
        <w:ind w:left="426"/>
        <w:jc w:val="both"/>
        <w:rPr>
          <w:rFonts w:asciiTheme="minorHAnsi" w:hAnsiTheme="minorHAnsi" w:cstheme="minorHAnsi"/>
          <w:color w:val="auto"/>
        </w:rPr>
      </w:pPr>
      <w:r w:rsidRPr="00CB441E">
        <w:rPr>
          <w:rFonts w:asciiTheme="minorHAnsi" w:hAnsiTheme="minorHAnsi" w:cstheme="minorHAnsi"/>
          <w:color w:val="auto"/>
        </w:rPr>
        <w:t>Wykonawca zobowiązany jest wnieść zabezpieczenie należytego wykonania umowy w wysokości 2% ceny ofertowej brutto.</w:t>
      </w:r>
    </w:p>
    <w:p w14:paraId="14E996A7" w14:textId="77777777" w:rsidR="00B7557E" w:rsidRPr="00CB441E" w:rsidRDefault="00000000">
      <w:pPr>
        <w:pStyle w:val="Akapitzlist"/>
        <w:numPr>
          <w:ilvl w:val="0"/>
          <w:numId w:val="12"/>
        </w:numPr>
        <w:ind w:left="426"/>
        <w:jc w:val="both"/>
        <w:rPr>
          <w:rFonts w:asciiTheme="minorHAnsi" w:hAnsiTheme="minorHAnsi" w:cstheme="minorHAnsi"/>
          <w:color w:val="auto"/>
        </w:rPr>
      </w:pPr>
      <w:r w:rsidRPr="00CB441E">
        <w:rPr>
          <w:rFonts w:asciiTheme="minorHAnsi" w:hAnsiTheme="minorHAnsi" w:cstheme="minorHAnsi"/>
          <w:color w:val="auto"/>
        </w:rPr>
        <w:t>Zabezpieczenie służy pokryciu roszczeń z tytułu niewykonania lub nienależytego wykonania umowy.</w:t>
      </w:r>
    </w:p>
    <w:p w14:paraId="60453598" w14:textId="77777777" w:rsidR="00B7557E" w:rsidRPr="00CB441E" w:rsidRDefault="00000000">
      <w:pPr>
        <w:pStyle w:val="Akapitzlist"/>
        <w:numPr>
          <w:ilvl w:val="0"/>
          <w:numId w:val="12"/>
        </w:numPr>
        <w:ind w:left="426"/>
        <w:jc w:val="both"/>
        <w:rPr>
          <w:rFonts w:asciiTheme="minorHAnsi" w:hAnsiTheme="minorHAnsi" w:cstheme="minorHAnsi"/>
          <w:color w:val="auto"/>
        </w:rPr>
      </w:pPr>
      <w:r w:rsidRPr="00CB441E">
        <w:rPr>
          <w:rFonts w:asciiTheme="minorHAnsi" w:hAnsiTheme="minorHAnsi" w:cstheme="minorHAnsi"/>
          <w:color w:val="auto"/>
        </w:rPr>
        <w:t xml:space="preserve">Zabezpieczenie wnosi się przed zawarciem umowy. </w:t>
      </w:r>
    </w:p>
    <w:p w14:paraId="5A25F982" w14:textId="77777777" w:rsidR="00B7557E" w:rsidRPr="00CB441E" w:rsidRDefault="00000000">
      <w:pPr>
        <w:jc w:val="both"/>
        <w:rPr>
          <w:rFonts w:asciiTheme="minorHAnsi" w:hAnsiTheme="minorHAnsi" w:cstheme="minorHAnsi"/>
          <w:color w:val="auto"/>
        </w:rPr>
      </w:pPr>
      <w:r w:rsidRPr="00CB441E">
        <w:rPr>
          <w:rFonts w:asciiTheme="minorHAnsi" w:hAnsiTheme="minorHAnsi" w:cstheme="minorHAnsi"/>
          <w:color w:val="auto"/>
        </w:rPr>
        <w:t xml:space="preserve"> 4.   Zabezpieczenie wnosi się w jednej lub kilku następujących formach:</w:t>
      </w:r>
    </w:p>
    <w:p w14:paraId="744011D1" w14:textId="05C46936" w:rsidR="00CB441E" w:rsidRPr="00CB441E" w:rsidRDefault="00000000" w:rsidP="00CB441E">
      <w:pPr>
        <w:widowControl/>
        <w:numPr>
          <w:ilvl w:val="0"/>
          <w:numId w:val="11"/>
        </w:numPr>
        <w:tabs>
          <w:tab w:val="clear" w:pos="720"/>
        </w:tabs>
        <w:suppressAutoHyphens w:val="0"/>
        <w:autoSpaceDE w:val="0"/>
        <w:autoSpaceDN w:val="0"/>
        <w:adjustRightInd w:val="0"/>
        <w:ind w:left="426" w:firstLine="0"/>
        <w:jc w:val="both"/>
        <w:rPr>
          <w:rFonts w:asciiTheme="minorHAnsi" w:hAnsiTheme="minorHAnsi" w:cstheme="minorHAnsi"/>
          <w:lang w:bidi="ar-SA"/>
        </w:rPr>
      </w:pPr>
      <w:r w:rsidRPr="00CB441E">
        <w:rPr>
          <w:rFonts w:asciiTheme="minorHAnsi" w:hAnsiTheme="minorHAnsi" w:cstheme="minorHAnsi"/>
          <w:color w:val="auto"/>
        </w:rPr>
        <w:t xml:space="preserve">pieniądzu – przelewem na rachunek bankowy Zamawiającego: </w:t>
      </w:r>
      <w:r w:rsidR="00CB441E" w:rsidRPr="00CB441E">
        <w:rPr>
          <w:rFonts w:asciiTheme="minorHAnsi" w:hAnsiTheme="minorHAnsi" w:cstheme="minorHAnsi"/>
          <w:color w:val="auto"/>
        </w:rPr>
        <w:t xml:space="preserve"> </w:t>
      </w:r>
      <w:r w:rsidR="00CB441E" w:rsidRPr="00CB441E">
        <w:rPr>
          <w:rFonts w:asciiTheme="minorHAnsi" w:hAnsiTheme="minorHAnsi" w:cstheme="minorHAnsi"/>
          <w:color w:val="auto"/>
        </w:rPr>
        <w:br/>
      </w:r>
      <w:r w:rsidR="00CB441E">
        <w:rPr>
          <w:rFonts w:asciiTheme="minorHAnsi" w:hAnsiTheme="minorHAnsi" w:cstheme="minorHAnsi"/>
          <w:lang w:bidi="ar-SA"/>
        </w:rPr>
        <w:t xml:space="preserve">    </w:t>
      </w:r>
      <w:r w:rsidR="00CB441E" w:rsidRPr="00CB441E">
        <w:rPr>
          <w:rFonts w:asciiTheme="minorHAnsi" w:hAnsiTheme="minorHAnsi" w:cstheme="minorHAnsi"/>
          <w:lang w:bidi="ar-SA"/>
        </w:rPr>
        <w:t xml:space="preserve">20 8834 1035 2004 0200 1155 0005. </w:t>
      </w:r>
    </w:p>
    <w:p w14:paraId="40316D82" w14:textId="77777777" w:rsidR="00B7557E" w:rsidRPr="00CB441E" w:rsidRDefault="00000000">
      <w:pPr>
        <w:widowControl/>
        <w:numPr>
          <w:ilvl w:val="0"/>
          <w:numId w:val="11"/>
        </w:numPr>
        <w:tabs>
          <w:tab w:val="clear" w:pos="720"/>
        </w:tabs>
        <w:ind w:left="709" w:hanging="283"/>
        <w:jc w:val="both"/>
        <w:rPr>
          <w:rFonts w:asciiTheme="minorHAnsi" w:hAnsiTheme="minorHAnsi" w:cstheme="minorHAnsi"/>
          <w:color w:val="auto"/>
        </w:rPr>
      </w:pPr>
      <w:r w:rsidRPr="00CB441E">
        <w:rPr>
          <w:rFonts w:asciiTheme="minorHAnsi" w:hAnsiTheme="minorHAnsi" w:cstheme="minorHAnsi"/>
          <w:color w:val="auto"/>
        </w:rPr>
        <w:t>poręczeniach bankowych lub poręczeniach spółdzielczej kasy oszczędnościowo kredytowej, z tym że zobowiązanie kasy jest zawsze zobowiązaniem pieniężnym;</w:t>
      </w:r>
    </w:p>
    <w:p w14:paraId="4342F82E" w14:textId="77777777" w:rsidR="00B7557E" w:rsidRPr="00CB441E" w:rsidRDefault="00000000">
      <w:pPr>
        <w:widowControl/>
        <w:numPr>
          <w:ilvl w:val="0"/>
          <w:numId w:val="11"/>
        </w:numPr>
        <w:tabs>
          <w:tab w:val="clear" w:pos="720"/>
        </w:tabs>
        <w:ind w:left="426" w:firstLine="0"/>
        <w:jc w:val="both"/>
        <w:rPr>
          <w:rFonts w:asciiTheme="minorHAnsi" w:hAnsiTheme="minorHAnsi" w:cstheme="minorHAnsi"/>
          <w:color w:val="auto"/>
        </w:rPr>
      </w:pPr>
      <w:r w:rsidRPr="00CB441E">
        <w:rPr>
          <w:rFonts w:asciiTheme="minorHAnsi" w:hAnsiTheme="minorHAnsi" w:cstheme="minorHAnsi"/>
          <w:color w:val="auto"/>
        </w:rPr>
        <w:t>gwarancjach bankowych;</w:t>
      </w:r>
    </w:p>
    <w:p w14:paraId="7B37E263" w14:textId="77777777" w:rsidR="00B7557E" w:rsidRPr="00CB441E" w:rsidRDefault="00000000">
      <w:pPr>
        <w:widowControl/>
        <w:numPr>
          <w:ilvl w:val="0"/>
          <w:numId w:val="11"/>
        </w:numPr>
        <w:tabs>
          <w:tab w:val="clear" w:pos="720"/>
        </w:tabs>
        <w:ind w:left="426" w:firstLine="0"/>
        <w:jc w:val="both"/>
        <w:rPr>
          <w:rFonts w:asciiTheme="minorHAnsi" w:hAnsiTheme="minorHAnsi" w:cstheme="minorHAnsi"/>
          <w:color w:val="auto"/>
        </w:rPr>
      </w:pPr>
      <w:r w:rsidRPr="00CB441E">
        <w:rPr>
          <w:rFonts w:asciiTheme="minorHAnsi" w:hAnsiTheme="minorHAnsi" w:cstheme="minorHAnsi"/>
          <w:color w:val="auto"/>
        </w:rPr>
        <w:t>gwarancjach ubezpieczeniowych;</w:t>
      </w:r>
    </w:p>
    <w:p w14:paraId="29F4DC76" w14:textId="77777777" w:rsidR="00B7557E" w:rsidRPr="00CB441E" w:rsidRDefault="00000000">
      <w:pPr>
        <w:widowControl/>
        <w:numPr>
          <w:ilvl w:val="0"/>
          <w:numId w:val="11"/>
        </w:numPr>
        <w:tabs>
          <w:tab w:val="clear" w:pos="720"/>
        </w:tabs>
        <w:ind w:left="709" w:hanging="283"/>
        <w:jc w:val="both"/>
        <w:rPr>
          <w:rFonts w:asciiTheme="minorHAnsi" w:hAnsiTheme="minorHAnsi" w:cstheme="minorHAnsi"/>
          <w:color w:val="auto"/>
        </w:rPr>
      </w:pPr>
      <w:r w:rsidRPr="00CB441E">
        <w:rPr>
          <w:rFonts w:asciiTheme="minorHAnsi" w:hAnsiTheme="minorHAnsi" w:cstheme="minorHAnsi"/>
          <w:color w:val="auto"/>
        </w:rPr>
        <w:t>poręczeniach udzielanych przez podmioty, o których mowa w art. 6b ust. 5 pkt. 2 ustawy z dnia 9 listopada 2000 r. o utworzeniu Polskiej Agencji Rozwoju Przedsiębiorczości.</w:t>
      </w:r>
    </w:p>
    <w:p w14:paraId="31BA754F" w14:textId="77777777" w:rsidR="00B7557E" w:rsidRPr="00CB441E" w:rsidRDefault="00000000">
      <w:pPr>
        <w:pStyle w:val="Akapitzlist"/>
        <w:widowControl/>
        <w:numPr>
          <w:ilvl w:val="0"/>
          <w:numId w:val="13"/>
        </w:numPr>
        <w:ind w:left="426" w:hanging="284"/>
        <w:jc w:val="both"/>
        <w:rPr>
          <w:rFonts w:asciiTheme="minorHAnsi" w:hAnsiTheme="minorHAnsi" w:cstheme="minorHAnsi"/>
          <w:color w:val="auto"/>
        </w:rPr>
      </w:pPr>
      <w:r w:rsidRPr="00CB441E">
        <w:rPr>
          <w:rFonts w:asciiTheme="minorHAnsi" w:hAnsiTheme="minorHAnsi" w:cstheme="minorHAnsi"/>
          <w:color w:val="auto"/>
        </w:rPr>
        <w:t xml:space="preserve">Zamawiający zwraca zabezpieczenie w terminie 30 dni od dnia wykonania zamówienia i uznanie przez Zamawiającego za należycie wykonane. </w:t>
      </w:r>
    </w:p>
    <w:p w14:paraId="59331464" w14:textId="77777777" w:rsidR="00B7557E" w:rsidRDefault="00B7557E">
      <w:pPr>
        <w:pStyle w:val="Nagwek11"/>
        <w:keepNext/>
        <w:keepLines/>
        <w:tabs>
          <w:tab w:val="left" w:pos="442"/>
        </w:tabs>
        <w:spacing w:after="0" w:line="240" w:lineRule="auto"/>
        <w:jc w:val="both"/>
        <w:rPr>
          <w:rFonts w:asciiTheme="minorHAnsi" w:hAnsiTheme="minorHAnsi" w:cstheme="minorHAnsi"/>
          <w:color w:val="FF0000"/>
          <w:sz w:val="24"/>
          <w:szCs w:val="24"/>
        </w:rPr>
      </w:pPr>
    </w:p>
    <w:p w14:paraId="17A21F1D" w14:textId="77777777" w:rsidR="00B7557E" w:rsidRDefault="00000000">
      <w:pPr>
        <w:pStyle w:val="Nagwek1"/>
        <w:numPr>
          <w:ilvl w:val="0"/>
          <w:numId w:val="17"/>
        </w:numPr>
        <w:rPr>
          <w:sz w:val="24"/>
          <w:szCs w:val="24"/>
        </w:rPr>
      </w:pPr>
      <w:bookmarkStart w:id="44" w:name="_Toc118316241"/>
      <w:r>
        <w:rPr>
          <w:rStyle w:val="Nagwek10"/>
          <w:rFonts w:asciiTheme="minorHAnsi" w:hAnsiTheme="minorHAnsi" w:cstheme="minorHAnsi"/>
          <w:b/>
          <w:bCs/>
          <w:sz w:val="24"/>
          <w:szCs w:val="24"/>
        </w:rPr>
        <w:t>ISTOTNE DLA STRON POSTANOWIENIA, KTÓRE ZOSTANĄ WPROWADZONE DO TREŚCI UMOWY</w:t>
      </w:r>
      <w:bookmarkEnd w:id="44"/>
    </w:p>
    <w:p w14:paraId="41906CC2" w14:textId="77777777" w:rsidR="00B7557E" w:rsidRPr="00CB441E" w:rsidRDefault="00000000" w:rsidP="00CB441E">
      <w:pPr>
        <w:pStyle w:val="Teksttreci0"/>
        <w:numPr>
          <w:ilvl w:val="0"/>
          <w:numId w:val="42"/>
        </w:numPr>
        <w:tabs>
          <w:tab w:val="left" w:pos="399"/>
        </w:tabs>
        <w:spacing w:after="0" w:line="240" w:lineRule="auto"/>
        <w:jc w:val="both"/>
        <w:rPr>
          <w:rFonts w:asciiTheme="minorHAnsi" w:hAnsiTheme="minorHAnsi" w:cstheme="minorHAnsi"/>
          <w:sz w:val="24"/>
          <w:szCs w:val="24"/>
        </w:rPr>
      </w:pPr>
      <w:r w:rsidRPr="00CB441E">
        <w:rPr>
          <w:rFonts w:asciiTheme="minorHAnsi" w:hAnsiTheme="minorHAnsi" w:cstheme="minorHAnsi"/>
          <w:sz w:val="24"/>
          <w:szCs w:val="24"/>
        </w:rPr>
        <w:t>Wybrany Wykonawca jest zobowiązany do zawarcia umowy w sprawie zamówienia publicznego na warunkach określonych w projekcie/wzorze Umowy, stanowiącym Załącznik nr 8 do SWZ.</w:t>
      </w:r>
    </w:p>
    <w:p w14:paraId="5CA9246B" w14:textId="77777777" w:rsidR="00B7557E" w:rsidRPr="00CB441E" w:rsidRDefault="00000000" w:rsidP="00CB441E">
      <w:pPr>
        <w:pStyle w:val="Teksttreci0"/>
        <w:numPr>
          <w:ilvl w:val="0"/>
          <w:numId w:val="42"/>
        </w:numPr>
        <w:tabs>
          <w:tab w:val="left" w:pos="399"/>
        </w:tabs>
        <w:spacing w:after="0" w:line="240" w:lineRule="auto"/>
        <w:jc w:val="both"/>
        <w:rPr>
          <w:rFonts w:asciiTheme="minorHAnsi" w:hAnsiTheme="minorHAnsi" w:cstheme="minorHAnsi"/>
          <w:sz w:val="24"/>
          <w:szCs w:val="24"/>
        </w:rPr>
      </w:pPr>
      <w:r w:rsidRPr="00CB441E">
        <w:rPr>
          <w:rFonts w:asciiTheme="minorHAnsi" w:hAnsiTheme="minorHAnsi" w:cstheme="minorHAnsi"/>
          <w:sz w:val="24"/>
          <w:szCs w:val="24"/>
        </w:rPr>
        <w:t>Zakres świadczenia Wykonawcy wynikający z umowy jest tożsamy z jego zobowiązaniem zawartym w ofercie.</w:t>
      </w:r>
    </w:p>
    <w:p w14:paraId="5FE703D2" w14:textId="77777777" w:rsidR="00B7557E" w:rsidRPr="00CB441E" w:rsidRDefault="00000000" w:rsidP="00CB441E">
      <w:pPr>
        <w:numPr>
          <w:ilvl w:val="0"/>
          <w:numId w:val="42"/>
        </w:numPr>
        <w:shd w:val="clear" w:color="auto" w:fill="FFFFFF"/>
        <w:tabs>
          <w:tab w:val="left" w:pos="269"/>
        </w:tabs>
        <w:jc w:val="both"/>
        <w:rPr>
          <w:rFonts w:asciiTheme="minorHAnsi" w:hAnsiTheme="minorHAnsi" w:cstheme="minorHAnsi"/>
          <w:spacing w:val="-1"/>
        </w:rPr>
      </w:pPr>
      <w:r w:rsidRPr="00CB441E">
        <w:rPr>
          <w:rFonts w:asciiTheme="minorHAnsi" w:hAnsiTheme="minorHAnsi" w:cstheme="minorHAnsi"/>
          <w:spacing w:val="-1"/>
        </w:rPr>
        <w:t>Zmiany Umowy wymagają formy pisemnej pod rygorem nieważności i mogą być dopuszczalne tylko w granicach art. 454 i art. 455 ustawy Pzp.</w:t>
      </w:r>
    </w:p>
    <w:p w14:paraId="3C8A7F28" w14:textId="77777777" w:rsidR="00B7557E" w:rsidRPr="00CB441E" w:rsidRDefault="00000000" w:rsidP="00CB441E">
      <w:pPr>
        <w:numPr>
          <w:ilvl w:val="0"/>
          <w:numId w:val="42"/>
        </w:numPr>
        <w:shd w:val="clear" w:color="auto" w:fill="FFFFFF"/>
        <w:tabs>
          <w:tab w:val="left" w:pos="269"/>
        </w:tabs>
        <w:jc w:val="both"/>
        <w:rPr>
          <w:rFonts w:asciiTheme="minorHAnsi" w:hAnsiTheme="minorHAnsi" w:cstheme="minorHAnsi"/>
          <w:spacing w:val="-1"/>
        </w:rPr>
      </w:pPr>
      <w:r w:rsidRPr="00CB441E">
        <w:rPr>
          <w:rFonts w:asciiTheme="minorHAnsi" w:hAnsiTheme="minorHAnsi" w:cstheme="minorHAnsi"/>
          <w:spacing w:val="-1"/>
        </w:rPr>
        <w:t>Strony przez istotne zmiany postanowień umowy rozumieją takie zmiany, które wskazane są w art. 454 ust. 2 ustawy Pzp</w:t>
      </w:r>
    </w:p>
    <w:p w14:paraId="283D02A4" w14:textId="77777777" w:rsidR="00B7557E" w:rsidRPr="00CB441E" w:rsidRDefault="00000000" w:rsidP="00CB441E">
      <w:pPr>
        <w:numPr>
          <w:ilvl w:val="0"/>
          <w:numId w:val="42"/>
        </w:numPr>
        <w:shd w:val="clear" w:color="auto" w:fill="FFFFFF"/>
        <w:tabs>
          <w:tab w:val="left" w:pos="269"/>
        </w:tabs>
        <w:jc w:val="both"/>
        <w:rPr>
          <w:rFonts w:asciiTheme="minorHAnsi" w:hAnsiTheme="minorHAnsi" w:cstheme="minorHAnsi"/>
          <w:spacing w:val="-1"/>
        </w:rPr>
      </w:pPr>
      <w:r w:rsidRPr="00CB441E">
        <w:rPr>
          <w:rFonts w:asciiTheme="minorHAnsi" w:hAnsiTheme="minorHAnsi" w:cstheme="minorHAnsi"/>
        </w:rPr>
        <w:t>Zamawiaj</w:t>
      </w:r>
      <w:r w:rsidRPr="00CB441E">
        <w:rPr>
          <w:rFonts w:asciiTheme="minorHAnsi" w:eastAsia="Times New Roman" w:hAnsiTheme="minorHAnsi" w:cstheme="minorHAnsi"/>
        </w:rPr>
        <w:t xml:space="preserve">ący dopuszcza zmianę Umowy w zakresie wskazanym w art. 455 ust. 1 ustawy Pzp oraz w zakresie: </w:t>
      </w:r>
    </w:p>
    <w:p w14:paraId="479B10A4" w14:textId="77777777" w:rsidR="00B7557E" w:rsidRPr="00CB441E" w:rsidRDefault="00000000" w:rsidP="00CB441E">
      <w:pPr>
        <w:shd w:val="clear" w:color="auto" w:fill="FFFFFF"/>
        <w:tabs>
          <w:tab w:val="left" w:pos="269"/>
        </w:tabs>
        <w:ind w:left="708"/>
        <w:jc w:val="both"/>
        <w:rPr>
          <w:rFonts w:asciiTheme="minorHAnsi" w:hAnsiTheme="minorHAnsi" w:cstheme="minorHAnsi"/>
          <w:spacing w:val="-1"/>
        </w:rPr>
      </w:pPr>
      <w:r w:rsidRPr="00CB441E">
        <w:rPr>
          <w:rFonts w:asciiTheme="minorHAnsi" w:eastAsia="Times New Roman" w:hAnsiTheme="minorHAnsi" w:cstheme="minorHAnsi"/>
        </w:rPr>
        <w:lastRenderedPageBreak/>
        <w:t>1) Terminu realizacji Przedmiotu umowy, w sytuacji gdy:</w:t>
      </w:r>
    </w:p>
    <w:p w14:paraId="22DA2CDC" w14:textId="77777777" w:rsidR="00B7557E" w:rsidRPr="00CB441E" w:rsidRDefault="00000000" w:rsidP="00CB441E">
      <w:pPr>
        <w:widowControl/>
        <w:ind w:left="708"/>
        <w:jc w:val="both"/>
        <w:rPr>
          <w:rFonts w:asciiTheme="minorHAnsi" w:hAnsiTheme="minorHAnsi" w:cstheme="minorHAnsi"/>
          <w:color w:val="auto"/>
          <w:lang w:bidi="ar-SA"/>
        </w:rPr>
      </w:pPr>
      <w:r w:rsidRPr="00CB441E">
        <w:rPr>
          <w:rFonts w:asciiTheme="minorHAnsi" w:hAnsiTheme="minorHAnsi" w:cstheme="minorHAnsi"/>
          <w:color w:val="auto"/>
          <w:lang w:bidi="ar-SA"/>
        </w:rPr>
        <w:t>• zaistnieją okoliczności mające wpływ na prawidłową realizację Umowy, w szczególności jeżeli zmiana terminu realizacji nie będzie zmianą niekorzystną dla ZAMAWIAJĄCEGO,</w:t>
      </w:r>
    </w:p>
    <w:p w14:paraId="26F7C020" w14:textId="77777777" w:rsidR="00B7557E" w:rsidRPr="00CB441E" w:rsidRDefault="00000000" w:rsidP="00CB441E">
      <w:pPr>
        <w:widowControl/>
        <w:ind w:left="708"/>
        <w:jc w:val="both"/>
        <w:rPr>
          <w:rFonts w:asciiTheme="minorHAnsi" w:hAnsiTheme="minorHAnsi" w:cstheme="minorHAnsi"/>
          <w:color w:val="auto"/>
          <w:lang w:bidi="ar-SA"/>
        </w:rPr>
      </w:pPr>
      <w:r w:rsidRPr="00CB441E">
        <w:rPr>
          <w:rFonts w:asciiTheme="minorHAnsi" w:hAnsiTheme="minorHAnsi" w:cstheme="minorHAnsi"/>
          <w:color w:val="auto"/>
          <w:lang w:bidi="ar-SA"/>
        </w:rPr>
        <w:t>• zagrożone byłoby terminowe realizowanie zadania i płatności z powodu ograniczonych zasileń budżetowych i decyzji otrzymywanych od dysponenta nadrzędnego,</w:t>
      </w:r>
    </w:p>
    <w:p w14:paraId="09925B0D" w14:textId="77777777" w:rsidR="00B7557E" w:rsidRPr="00CB441E" w:rsidRDefault="00000000" w:rsidP="00CB441E">
      <w:pPr>
        <w:widowControl/>
        <w:ind w:left="708"/>
        <w:jc w:val="both"/>
        <w:rPr>
          <w:rFonts w:asciiTheme="minorHAnsi" w:hAnsiTheme="minorHAnsi" w:cstheme="minorHAnsi"/>
          <w:color w:val="auto"/>
          <w:lang w:bidi="ar-SA"/>
        </w:rPr>
      </w:pPr>
      <w:r w:rsidRPr="00CB441E">
        <w:rPr>
          <w:rFonts w:asciiTheme="minorHAnsi" w:hAnsiTheme="minorHAnsi" w:cstheme="minorHAnsi"/>
          <w:color w:val="auto"/>
          <w:lang w:bidi="ar-SA"/>
        </w:rPr>
        <w:t>• w przypadku wpłynięcia odwołania i wstrzymania procedury,</w:t>
      </w:r>
    </w:p>
    <w:p w14:paraId="4EBBC9E1" w14:textId="77777777" w:rsidR="00B7557E" w:rsidRPr="00CB441E" w:rsidRDefault="00000000" w:rsidP="00CB441E">
      <w:pPr>
        <w:widowControl/>
        <w:ind w:left="708"/>
        <w:jc w:val="both"/>
        <w:rPr>
          <w:rFonts w:asciiTheme="minorHAnsi" w:hAnsiTheme="minorHAnsi" w:cstheme="minorHAnsi"/>
          <w:color w:val="auto"/>
          <w:lang w:bidi="ar-SA"/>
        </w:rPr>
      </w:pPr>
      <w:r w:rsidRPr="00CB441E">
        <w:rPr>
          <w:rFonts w:asciiTheme="minorHAnsi" w:hAnsiTheme="minorHAnsi" w:cstheme="minorHAnsi"/>
          <w:color w:val="auto"/>
          <w:lang w:bidi="ar-SA"/>
        </w:rPr>
        <w:t>• zaistnienia siły wyższej,</w:t>
      </w:r>
    </w:p>
    <w:p w14:paraId="153C9382" w14:textId="77777777" w:rsidR="00B7557E" w:rsidRPr="00CB441E" w:rsidRDefault="00000000" w:rsidP="00CB441E">
      <w:pPr>
        <w:widowControl/>
        <w:ind w:left="708"/>
        <w:jc w:val="both"/>
        <w:rPr>
          <w:rFonts w:asciiTheme="minorHAnsi" w:hAnsiTheme="minorHAnsi" w:cstheme="minorHAnsi"/>
          <w:color w:val="auto"/>
          <w:lang w:bidi="ar-SA"/>
        </w:rPr>
      </w:pPr>
      <w:r w:rsidRPr="00CB441E">
        <w:rPr>
          <w:rFonts w:asciiTheme="minorHAnsi" w:hAnsiTheme="minorHAnsi" w:cstheme="minorHAnsi"/>
          <w:color w:val="auto"/>
          <w:lang w:bidi="ar-SA"/>
        </w:rPr>
        <w:t>• sytuacji związanej z stanem epidemii albo zagrożenia epidemiologicznego, np. w związku z COVID-19,</w:t>
      </w:r>
    </w:p>
    <w:p w14:paraId="4FF3A2BD" w14:textId="77777777" w:rsidR="00B7557E" w:rsidRPr="00CB441E" w:rsidRDefault="00000000" w:rsidP="00CB441E">
      <w:pPr>
        <w:widowControl/>
        <w:ind w:left="708"/>
        <w:jc w:val="both"/>
        <w:rPr>
          <w:rFonts w:asciiTheme="minorHAnsi" w:hAnsiTheme="minorHAnsi" w:cstheme="minorHAnsi"/>
          <w:color w:val="auto"/>
          <w:lang w:bidi="ar-SA"/>
        </w:rPr>
      </w:pPr>
      <w:r w:rsidRPr="00CB441E">
        <w:rPr>
          <w:rFonts w:asciiTheme="minorHAnsi" w:hAnsiTheme="minorHAnsi" w:cstheme="minorHAnsi"/>
          <w:color w:val="auto"/>
          <w:lang w:bidi="ar-SA"/>
        </w:rPr>
        <w:t>• w sytuacji zbyt późnego otrzymania decyzji o przydzieleniu środków finansowych,</w:t>
      </w:r>
    </w:p>
    <w:p w14:paraId="50B7158F" w14:textId="77777777" w:rsidR="00B7557E" w:rsidRPr="00CB441E" w:rsidRDefault="00000000" w:rsidP="00CB441E">
      <w:pPr>
        <w:widowControl/>
        <w:ind w:left="708"/>
        <w:jc w:val="both"/>
        <w:rPr>
          <w:rFonts w:asciiTheme="minorHAnsi" w:hAnsiTheme="minorHAnsi" w:cstheme="minorHAnsi"/>
          <w:color w:val="auto"/>
          <w:lang w:bidi="ar-SA"/>
        </w:rPr>
      </w:pPr>
      <w:r w:rsidRPr="00CB441E">
        <w:rPr>
          <w:rFonts w:asciiTheme="minorHAnsi" w:hAnsiTheme="minorHAnsi" w:cstheme="minorHAnsi"/>
          <w:color w:val="auto"/>
          <w:lang w:bidi="ar-SA"/>
        </w:rPr>
        <w:t>• w sytuacji pojawienia się innych nieprzewidzianych i niezawinionych przez Strony okoliczności uniemożliwiających terminową realizację Umowy, itp.</w:t>
      </w:r>
    </w:p>
    <w:p w14:paraId="1AC2F42E" w14:textId="77777777" w:rsidR="00B7557E" w:rsidRPr="00CB441E" w:rsidRDefault="00000000" w:rsidP="00CB441E">
      <w:pPr>
        <w:widowControl/>
        <w:ind w:left="708"/>
        <w:jc w:val="both"/>
        <w:rPr>
          <w:rFonts w:asciiTheme="minorHAnsi" w:hAnsiTheme="minorHAnsi" w:cstheme="minorHAnsi"/>
          <w:color w:val="auto"/>
          <w:lang w:bidi="ar-SA"/>
        </w:rPr>
      </w:pPr>
      <w:r w:rsidRPr="00CB441E">
        <w:rPr>
          <w:rFonts w:asciiTheme="minorHAnsi" w:hAnsiTheme="minorHAnsi" w:cstheme="minorHAnsi"/>
          <w:color w:val="auto"/>
          <w:lang w:bidi="ar-SA"/>
        </w:rPr>
        <w:t>2) Parametrów technicznych elementów wyposażenia Przedmiotu umowy - w przypadku, gdy z przyczyn technicznych (w szczególności zakończenia produkcji lub niedostępności na rynku urządzenia zaoferowanego w ofercie) konieczne jest dokonanie zmiany np. rodzaju/modelu/typu, a parametry te będą nie gorsze niż parametry zaproponowanego w ofercie urządzenia.</w:t>
      </w:r>
    </w:p>
    <w:p w14:paraId="441E4B66" w14:textId="77777777" w:rsidR="00B7557E" w:rsidRPr="00CB441E" w:rsidRDefault="00000000" w:rsidP="00CB441E">
      <w:pPr>
        <w:widowControl/>
        <w:ind w:left="708"/>
        <w:jc w:val="both"/>
        <w:rPr>
          <w:rFonts w:asciiTheme="minorHAnsi" w:hAnsiTheme="minorHAnsi" w:cstheme="minorHAnsi"/>
          <w:color w:val="auto"/>
          <w:lang w:bidi="ar-SA"/>
        </w:rPr>
      </w:pPr>
      <w:r w:rsidRPr="00CB441E">
        <w:rPr>
          <w:rFonts w:asciiTheme="minorHAnsi" w:hAnsiTheme="minorHAnsi" w:cstheme="minorHAnsi"/>
          <w:color w:val="auto"/>
          <w:lang w:bidi="ar-SA"/>
        </w:rPr>
        <w:t>3) Miejsca dostawy i odbioru, w przypadku, gdyby było zagrożone zachowanie ciągłości innych dostaw sprzętowych lub w przypadku pojawienia się nagłych sytuacji związanych z stanem epidemiologicznym.</w:t>
      </w:r>
    </w:p>
    <w:p w14:paraId="593F54DB" w14:textId="77777777" w:rsidR="00B7557E" w:rsidRPr="00CB441E" w:rsidRDefault="00000000" w:rsidP="00CB441E">
      <w:pPr>
        <w:widowControl/>
        <w:ind w:left="708"/>
        <w:jc w:val="both"/>
        <w:rPr>
          <w:rFonts w:asciiTheme="minorHAnsi" w:hAnsiTheme="minorHAnsi" w:cstheme="minorHAnsi"/>
          <w:color w:val="auto"/>
          <w:lang w:bidi="ar-SA"/>
        </w:rPr>
      </w:pPr>
      <w:r w:rsidRPr="00CB441E">
        <w:rPr>
          <w:rFonts w:asciiTheme="minorHAnsi" w:hAnsiTheme="minorHAnsi" w:cstheme="minorHAnsi"/>
          <w:color w:val="auto"/>
          <w:lang w:bidi="ar-SA"/>
        </w:rPr>
        <w:t>4) Dostosowania postanowień niniejszej Umowy lub Przedmiotu umowy i jego wyposażenia do nowych przepisów prawa – w przypadku zmiany przepisów prawa.</w:t>
      </w:r>
    </w:p>
    <w:p w14:paraId="6DA7365D" w14:textId="77777777" w:rsidR="00B7557E" w:rsidRPr="00CB441E" w:rsidRDefault="00000000" w:rsidP="00CB441E">
      <w:pPr>
        <w:widowControl/>
        <w:ind w:left="708"/>
        <w:jc w:val="both"/>
        <w:rPr>
          <w:rFonts w:asciiTheme="minorHAnsi" w:hAnsiTheme="minorHAnsi" w:cstheme="minorHAnsi"/>
          <w:color w:val="auto"/>
          <w:lang w:bidi="ar-SA"/>
        </w:rPr>
      </w:pPr>
      <w:r w:rsidRPr="00CB441E">
        <w:rPr>
          <w:rFonts w:asciiTheme="minorHAnsi" w:hAnsiTheme="minorHAnsi" w:cstheme="minorHAnsi"/>
          <w:color w:val="auto"/>
          <w:lang w:bidi="ar-SA"/>
        </w:rPr>
        <w:t>5) Wartości Przedmiotu umowy brutto, o której mowa w § 2 ust 1 Umowy, w przypadku ustawowej zmiany stawki podatku VAT, przy założeniu, że cena netto pozostaje bez zmian.</w:t>
      </w:r>
    </w:p>
    <w:p w14:paraId="42DD81B3" w14:textId="1B0C95E3" w:rsidR="00B7557E" w:rsidRPr="00CB441E" w:rsidRDefault="00000000" w:rsidP="00CB441E">
      <w:pPr>
        <w:pStyle w:val="Akapitzlist"/>
        <w:widowControl/>
        <w:numPr>
          <w:ilvl w:val="0"/>
          <w:numId w:val="42"/>
        </w:numPr>
        <w:jc w:val="both"/>
        <w:rPr>
          <w:rFonts w:asciiTheme="minorHAnsi" w:hAnsiTheme="minorHAnsi" w:cstheme="minorHAnsi"/>
          <w:color w:val="auto"/>
          <w:lang w:bidi="ar-SA"/>
        </w:rPr>
      </w:pPr>
      <w:r w:rsidRPr="00CB441E">
        <w:rPr>
          <w:rFonts w:asciiTheme="minorHAnsi" w:hAnsiTheme="minorHAnsi" w:cstheme="minorHAnsi"/>
          <w:color w:val="auto"/>
          <w:lang w:bidi="ar-SA"/>
        </w:rPr>
        <w:t xml:space="preserve">W przypadku wystąpienia okoliczności, o których mowa </w:t>
      </w:r>
      <w:r w:rsidR="00CB441E">
        <w:rPr>
          <w:rFonts w:asciiTheme="minorHAnsi" w:hAnsiTheme="minorHAnsi" w:cstheme="minorHAnsi"/>
          <w:color w:val="auto"/>
          <w:lang w:bidi="ar-SA"/>
        </w:rPr>
        <w:t xml:space="preserve">powyżej </w:t>
      </w:r>
      <w:r w:rsidRPr="00CB441E">
        <w:rPr>
          <w:rFonts w:asciiTheme="minorHAnsi" w:hAnsiTheme="minorHAnsi" w:cstheme="minorHAnsi"/>
          <w:color w:val="auto"/>
          <w:lang w:bidi="ar-SA"/>
        </w:rPr>
        <w:t>będą dopuszczalne,  przy założeniu, że nie ulegnie zmianie cena ofertowa. Każda ewentualna zmiana wymagać będzie odrębnego rozpatrzenia i zasadności jej wprowadzenia.</w:t>
      </w:r>
    </w:p>
    <w:p w14:paraId="46C589DE" w14:textId="77777777" w:rsidR="00B7557E" w:rsidRPr="00CB441E" w:rsidRDefault="00B7557E">
      <w:pPr>
        <w:widowControl/>
        <w:rPr>
          <w:rFonts w:asciiTheme="minorHAnsi" w:hAnsiTheme="minorHAnsi" w:cstheme="minorHAnsi"/>
          <w:color w:val="auto"/>
          <w:lang w:bidi="ar-SA"/>
        </w:rPr>
      </w:pPr>
    </w:p>
    <w:p w14:paraId="2346DB53" w14:textId="77777777" w:rsidR="00B7557E" w:rsidRDefault="00000000">
      <w:pPr>
        <w:pStyle w:val="Nagwek1"/>
        <w:numPr>
          <w:ilvl w:val="0"/>
          <w:numId w:val="17"/>
        </w:numPr>
        <w:rPr>
          <w:rStyle w:val="Nagwek10"/>
          <w:rFonts w:asciiTheme="majorHAnsi" w:eastAsiaTheme="majorEastAsia" w:hAnsiTheme="majorHAnsi" w:cstheme="majorBidi"/>
          <w:b/>
          <w:bCs/>
          <w:sz w:val="24"/>
          <w:szCs w:val="24"/>
        </w:rPr>
      </w:pPr>
      <w:bookmarkStart w:id="45" w:name="bookmark74"/>
      <w:bookmarkStart w:id="46" w:name="_Toc118316242"/>
      <w:r>
        <w:rPr>
          <w:rStyle w:val="Nagwek10"/>
          <w:rFonts w:eastAsiaTheme="majorEastAsia" w:cstheme="majorBidi"/>
          <w:b/>
          <w:bCs/>
          <w:sz w:val="24"/>
          <w:szCs w:val="24"/>
        </w:rPr>
        <w:t>POUCZENIE O ŚRODKACH OCHRONY PRAWNEJ PRZYSŁUGUJĄCYCH WYKONAWCY</w:t>
      </w:r>
      <w:bookmarkEnd w:id="45"/>
      <w:bookmarkEnd w:id="46"/>
    </w:p>
    <w:p w14:paraId="7058B22D" w14:textId="77777777" w:rsidR="00B7557E" w:rsidRDefault="00000000">
      <w:pPr>
        <w:pStyle w:val="Akapitzlist11"/>
        <w:numPr>
          <w:ilvl w:val="1"/>
          <w:numId w:val="17"/>
        </w:numPr>
        <w:spacing w:after="0" w:line="240" w:lineRule="auto"/>
        <w:ind w:left="426"/>
        <w:jc w:val="both"/>
        <w:rPr>
          <w:rFonts w:asciiTheme="minorHAnsi" w:hAnsiTheme="minorHAnsi" w:cstheme="minorHAnsi"/>
        </w:rPr>
      </w:pPr>
      <w:r>
        <w:rPr>
          <w:rFonts w:cstheme="minorHAnsi"/>
        </w:rPr>
        <w:t xml:space="preserve">Środki ochrony prawnej przysługują wykonawcy, jeżeli ma lub miał interes w uzyskaniu zamówienia oraz poniósł lub może ponieść szkodę w wyniku naruszenia przez zamawiającego przepisów ustawy PZP. </w:t>
      </w:r>
    </w:p>
    <w:p w14:paraId="15B85CF0" w14:textId="77777777" w:rsidR="00B7557E" w:rsidRDefault="00000000">
      <w:pPr>
        <w:pStyle w:val="Akapitzlist11"/>
        <w:numPr>
          <w:ilvl w:val="1"/>
          <w:numId w:val="17"/>
        </w:numPr>
        <w:spacing w:after="0" w:line="240" w:lineRule="auto"/>
        <w:ind w:left="426"/>
        <w:jc w:val="both"/>
        <w:rPr>
          <w:rFonts w:asciiTheme="minorHAnsi" w:hAnsiTheme="minorHAnsi" w:cstheme="minorHAnsi"/>
        </w:rPr>
      </w:pPr>
      <w:r>
        <w:rPr>
          <w:rFonts w:cstheme="minorHAnsi"/>
        </w:rPr>
        <w:t xml:space="preserve">Odwołanie przysługuje na: </w:t>
      </w:r>
    </w:p>
    <w:p w14:paraId="5CD22EF0" w14:textId="77777777" w:rsidR="00B7557E" w:rsidRDefault="00000000">
      <w:pPr>
        <w:pStyle w:val="Akapitzlist11"/>
        <w:numPr>
          <w:ilvl w:val="0"/>
          <w:numId w:val="33"/>
        </w:numPr>
        <w:spacing w:after="0" w:line="240" w:lineRule="auto"/>
        <w:jc w:val="both"/>
        <w:rPr>
          <w:rFonts w:asciiTheme="minorHAnsi" w:hAnsiTheme="minorHAnsi" w:cstheme="minorHAnsi"/>
        </w:rPr>
      </w:pPr>
      <w:r>
        <w:rPr>
          <w:rFonts w:cstheme="minorHAnsi"/>
        </w:rPr>
        <w:t xml:space="preserve">niezgodną z przepisami ustawy czynność zamawiającego, podjętą w postępowaniu o udzielenie zamówienia; </w:t>
      </w:r>
    </w:p>
    <w:p w14:paraId="065F9F88" w14:textId="77777777" w:rsidR="00B7557E" w:rsidRDefault="00000000">
      <w:pPr>
        <w:pStyle w:val="Akapitzlist11"/>
        <w:numPr>
          <w:ilvl w:val="0"/>
          <w:numId w:val="33"/>
        </w:numPr>
        <w:spacing w:after="0" w:line="240" w:lineRule="auto"/>
        <w:jc w:val="both"/>
        <w:rPr>
          <w:rFonts w:asciiTheme="minorHAnsi" w:hAnsiTheme="minorHAnsi" w:cstheme="minorHAnsi"/>
        </w:rPr>
      </w:pPr>
      <w:r>
        <w:rPr>
          <w:rFonts w:cstheme="minorHAnsi"/>
        </w:rPr>
        <w:t xml:space="preserve">zaniechanie czynności w postępowaniu o udzielenie zamówienia, do której zamawiający był obowiązany na podstawie ustawy PZP; </w:t>
      </w:r>
    </w:p>
    <w:p w14:paraId="1D77DEED" w14:textId="77777777" w:rsidR="00B7557E" w:rsidRDefault="00000000">
      <w:pPr>
        <w:pStyle w:val="Akapitzlist11"/>
        <w:numPr>
          <w:ilvl w:val="1"/>
          <w:numId w:val="17"/>
        </w:numPr>
        <w:spacing w:after="0" w:line="240" w:lineRule="auto"/>
        <w:ind w:left="426"/>
        <w:jc w:val="both"/>
        <w:rPr>
          <w:rFonts w:asciiTheme="minorHAnsi" w:hAnsiTheme="minorHAnsi" w:cstheme="minorHAnsi"/>
        </w:rPr>
      </w:pPr>
      <w:r>
        <w:rPr>
          <w:rFonts w:cstheme="minorHAnsi"/>
        </w:rPr>
        <w:t xml:space="preserve">Odwołanie wnosi się do Prezesa Krajowej Izby Odwoławczej w formie pisemnej albo w formie elektronicznej, w terminach określonych w art. 515 ustawy PZP. </w:t>
      </w:r>
    </w:p>
    <w:p w14:paraId="1AAFFE9F" w14:textId="77777777" w:rsidR="00B7557E" w:rsidRDefault="00000000">
      <w:pPr>
        <w:pStyle w:val="Akapitzlist11"/>
        <w:numPr>
          <w:ilvl w:val="1"/>
          <w:numId w:val="17"/>
        </w:numPr>
        <w:spacing w:after="0" w:line="240" w:lineRule="auto"/>
        <w:ind w:left="426"/>
        <w:jc w:val="both"/>
        <w:rPr>
          <w:rFonts w:asciiTheme="minorHAnsi" w:hAnsiTheme="minorHAnsi" w:cstheme="minorHAnsi"/>
        </w:rPr>
      </w:pPr>
      <w:r>
        <w:rPr>
          <w:rFonts w:cstheme="minorHAnsi"/>
        </w:rPr>
        <w:t>Szczegółowe informacje dotyczące środków ochrony prawnej określone są w Dziale IX „Środki ochrony prawnej” ustawy PZP.</w:t>
      </w:r>
    </w:p>
    <w:p w14:paraId="6CC7C90A" w14:textId="77777777" w:rsidR="00B7557E" w:rsidRDefault="00B7557E">
      <w:pPr>
        <w:pStyle w:val="Akapitzlist11"/>
        <w:spacing w:after="0" w:line="240" w:lineRule="auto"/>
        <w:ind w:left="0"/>
        <w:jc w:val="both"/>
        <w:rPr>
          <w:rFonts w:asciiTheme="minorHAnsi" w:hAnsiTheme="minorHAnsi" w:cstheme="minorHAnsi"/>
        </w:rPr>
      </w:pPr>
    </w:p>
    <w:p w14:paraId="47787613" w14:textId="77777777" w:rsidR="00B7557E" w:rsidRDefault="00000000">
      <w:pPr>
        <w:pStyle w:val="Nagwek1"/>
        <w:numPr>
          <w:ilvl w:val="0"/>
          <w:numId w:val="17"/>
        </w:numPr>
        <w:rPr>
          <w:rFonts w:eastAsia="Calibri"/>
          <w:sz w:val="24"/>
          <w:szCs w:val="24"/>
        </w:rPr>
      </w:pPr>
      <w:bookmarkStart w:id="47" w:name="bookmark4"/>
      <w:bookmarkStart w:id="48" w:name="_Toc118316243"/>
      <w:r>
        <w:rPr>
          <w:rFonts w:eastAsia="Calibri"/>
          <w:sz w:val="24"/>
          <w:szCs w:val="24"/>
        </w:rPr>
        <w:t>OCHRONA DANYCH OSOBOWYCH</w:t>
      </w:r>
      <w:bookmarkEnd w:id="47"/>
      <w:bookmarkEnd w:id="48"/>
    </w:p>
    <w:p w14:paraId="7356910A" w14:textId="77777777" w:rsidR="00B7557E" w:rsidRDefault="00000000">
      <w:pPr>
        <w:shd w:val="clear" w:color="auto" w:fill="FFFFFF"/>
        <w:tabs>
          <w:tab w:val="left" w:pos="567"/>
        </w:tabs>
        <w:jc w:val="both"/>
        <w:rPr>
          <w:rFonts w:asciiTheme="minorHAnsi" w:hAnsiTheme="minorHAnsi" w:cstheme="minorHAnsi"/>
        </w:rPr>
      </w:pPr>
      <w:r>
        <w:rPr>
          <w:rFonts w:asciiTheme="minorHAnsi" w:hAnsiTheme="minorHAnsi" w:cstheme="minorHAnsi"/>
          <w:spacing w:val="-1"/>
        </w:rPr>
        <w:t xml:space="preserve">Zgodnie z art. 13 ust. 1 i 2 rozporządzenia Parlamentu Europejskiego i Rady (UE) 2016/679 </w:t>
      </w:r>
      <w:r>
        <w:rPr>
          <w:rFonts w:asciiTheme="minorHAnsi" w:hAnsiTheme="minorHAnsi" w:cstheme="minorHAnsi"/>
          <w:spacing w:val="-2"/>
        </w:rPr>
        <w:t xml:space="preserve">z dnia 27 kwietnia 2016 r. w sprawie ochrony osób fizycznych w związku z przetwarzaniem </w:t>
      </w:r>
      <w:r>
        <w:rPr>
          <w:rFonts w:asciiTheme="minorHAnsi" w:hAnsiTheme="minorHAnsi" w:cstheme="minorHAnsi"/>
          <w:spacing w:val="-1"/>
        </w:rPr>
        <w:t xml:space="preserve">danych osobowych i w sprawie swobodnego przepływu takich danych oraz uchylenia </w:t>
      </w:r>
      <w:r>
        <w:rPr>
          <w:rFonts w:asciiTheme="minorHAnsi" w:hAnsiTheme="minorHAnsi" w:cstheme="minorHAnsi"/>
        </w:rPr>
        <w:t>dyrektywy 95/46/WE (ogólne rozporządzenie o ochronie danych) (Dz. Urz. UE L 119 z 04.05.2016, str. 1), dalej „RODO”, Zamawiający informuje, że:</w:t>
      </w:r>
    </w:p>
    <w:p w14:paraId="5B071A2D" w14:textId="77777777" w:rsidR="00B7557E" w:rsidRDefault="00B7557E">
      <w:pPr>
        <w:ind w:left="720"/>
        <w:contextualSpacing/>
        <w:rPr>
          <w:rFonts w:asciiTheme="minorHAnsi" w:hAnsiTheme="minorHAnsi" w:cstheme="minorHAnsi"/>
        </w:rPr>
      </w:pPr>
    </w:p>
    <w:p w14:paraId="3A841FC4" w14:textId="77777777" w:rsidR="00B7557E" w:rsidRDefault="00000000">
      <w:pPr>
        <w:numPr>
          <w:ilvl w:val="0"/>
          <w:numId w:val="30"/>
        </w:numPr>
        <w:shd w:val="clear" w:color="auto" w:fill="FFFFFF"/>
        <w:ind w:left="426"/>
        <w:contextualSpacing/>
        <w:jc w:val="both"/>
        <w:rPr>
          <w:rFonts w:asciiTheme="minorHAnsi" w:hAnsiTheme="minorHAnsi" w:cstheme="minorHAnsi"/>
          <w:spacing w:val="-6"/>
        </w:rPr>
      </w:pPr>
      <w:r>
        <w:rPr>
          <w:rFonts w:asciiTheme="minorHAnsi" w:hAnsiTheme="minorHAnsi" w:cstheme="minorHAnsi"/>
        </w:rPr>
        <w:lastRenderedPageBreak/>
        <w:t xml:space="preserve">administratorem Pani/Pana danych osobowych jest Gmina Janowiec Kościelny, 13-111 Janowiec Kościelny 62; </w:t>
      </w:r>
    </w:p>
    <w:p w14:paraId="79C37FDC" w14:textId="77777777" w:rsidR="00B7557E" w:rsidRDefault="00000000">
      <w:pPr>
        <w:numPr>
          <w:ilvl w:val="0"/>
          <w:numId w:val="30"/>
        </w:numPr>
        <w:shd w:val="clear" w:color="auto" w:fill="FFFFFF"/>
        <w:ind w:left="426"/>
        <w:contextualSpacing/>
        <w:jc w:val="both"/>
        <w:rPr>
          <w:rFonts w:asciiTheme="minorHAnsi" w:hAnsiTheme="minorHAnsi" w:cstheme="minorHAnsi"/>
          <w:spacing w:val="-6"/>
        </w:rPr>
      </w:pPr>
      <w:r>
        <w:rPr>
          <w:rFonts w:asciiTheme="minorHAnsi" w:hAnsiTheme="minorHAnsi" w:cstheme="minorHAnsi"/>
        </w:rPr>
        <w:t xml:space="preserve">inspektorem ochrony danych osobowych w Gminie Janowiec Kościelny Pan Michał Cupiał, iod@janowiec.com.pl; </w:t>
      </w:r>
    </w:p>
    <w:p w14:paraId="5C0D1D12" w14:textId="77777777" w:rsidR="00B7557E" w:rsidRDefault="00000000">
      <w:pPr>
        <w:pStyle w:val="Akapitzlist"/>
        <w:numPr>
          <w:ilvl w:val="0"/>
          <w:numId w:val="30"/>
        </w:numPr>
        <w:ind w:left="426"/>
        <w:rPr>
          <w:rFonts w:asciiTheme="minorHAnsi" w:hAnsiTheme="minorHAnsi" w:cstheme="minorHAnsi"/>
          <w:i/>
          <w:iCs/>
        </w:rPr>
      </w:pPr>
      <w:r>
        <w:rPr>
          <w:rFonts w:asciiTheme="minorHAnsi" w:hAnsiTheme="minorHAnsi" w:cstheme="minorHAnsi"/>
        </w:rPr>
        <w:t xml:space="preserve">Pani/Pana dane osobowe przetwarzane będą na podstawie art. 6 ust. 1 lit. c RODO w celu związanym z postępowaniem o udzielenie zamówienia publicznego nr postępowania:  GT.271.11.2023, którego przedmiotem </w:t>
      </w:r>
      <w:r>
        <w:rPr>
          <w:rFonts w:asciiTheme="minorHAnsi" w:hAnsiTheme="minorHAnsi" w:cstheme="minorHAnsi"/>
          <w:spacing w:val="-7"/>
        </w:rPr>
        <w:t>jest:</w:t>
      </w:r>
      <w:r>
        <w:rPr>
          <w:rFonts w:asciiTheme="minorHAnsi" w:hAnsiTheme="minorHAnsi" w:cstheme="minorHAnsi"/>
        </w:rPr>
        <w:t xml:space="preserve"> Zakup nowego mikrobusu specjalnie dostosowanego do przewozu osób na wózkach inwalidzkich - uczestników Środowiskowego Domu Samopomocy w Janowcu Kościelnym realizowanego w ramach programu Państwowego Funduszu Osób Niepełnosprawnych pod nazwą „Program wyrównywania różnic między regionami III” Obszar D</w:t>
      </w:r>
      <w:r>
        <w:rPr>
          <w:rFonts w:asciiTheme="minorHAnsi" w:hAnsiTheme="minorHAnsi" w:cstheme="minorHAnsi"/>
          <w:i/>
          <w:iCs/>
        </w:rPr>
        <w:t>;</w:t>
      </w:r>
    </w:p>
    <w:p w14:paraId="7E212901" w14:textId="77777777" w:rsidR="00B7557E" w:rsidRDefault="00000000">
      <w:pPr>
        <w:numPr>
          <w:ilvl w:val="0"/>
          <w:numId w:val="30"/>
        </w:numPr>
        <w:shd w:val="clear" w:color="auto" w:fill="FFFFFF"/>
        <w:ind w:left="426"/>
        <w:contextualSpacing/>
        <w:jc w:val="both"/>
        <w:rPr>
          <w:rFonts w:asciiTheme="minorHAnsi" w:hAnsiTheme="minorHAnsi" w:cstheme="minorHAnsi"/>
        </w:rPr>
      </w:pPr>
      <w:r>
        <w:rPr>
          <w:rFonts w:asciiTheme="minorHAnsi" w:hAnsiTheme="minorHAnsi" w:cstheme="minorHAnsi"/>
        </w:rPr>
        <w:t>Odbiorcami Pani/Pana danych osobowych będą osoby lub podmioty, którym udostępniona zostanie dokumentacja postępowania w oparciu o art. 18 oraz art. 74 ustawy z dnia 11 września 2019 r.– Prawo zamówień publicznych (Dz.U. z 2022 r., poz. 1710 ze zm.), dalej „ustawa Pzp”;</w:t>
      </w:r>
    </w:p>
    <w:p w14:paraId="592F1A07" w14:textId="77777777" w:rsidR="00B7557E" w:rsidRDefault="00000000">
      <w:pPr>
        <w:numPr>
          <w:ilvl w:val="0"/>
          <w:numId w:val="30"/>
        </w:numPr>
        <w:shd w:val="clear" w:color="auto" w:fill="FFFFFF"/>
        <w:ind w:left="426"/>
        <w:contextualSpacing/>
        <w:jc w:val="both"/>
        <w:rPr>
          <w:rFonts w:asciiTheme="minorHAnsi" w:hAnsiTheme="minorHAnsi" w:cstheme="minorHAnsi"/>
        </w:rPr>
      </w:pPr>
      <w:r>
        <w:rPr>
          <w:rFonts w:asciiTheme="minorHAnsi" w:hAnsiTheme="minorHAnsi" w:cstheme="minorHAnsi"/>
        </w:rPr>
        <w:t>Pani/Pana dane osobowe będą przechowywane, zgodnie z art. 78 ustawy Pzp, przez okres 4 lat od dnia zakończenia postępowania o udzielenie zamówienia, a jeżeli czas trwania umowy przekracza 4 lata, okres przechowywania obejmuje cały czas trwania umowy;</w:t>
      </w:r>
    </w:p>
    <w:p w14:paraId="7F065262" w14:textId="77777777" w:rsidR="00B7557E" w:rsidRDefault="00000000">
      <w:pPr>
        <w:numPr>
          <w:ilvl w:val="0"/>
          <w:numId w:val="30"/>
        </w:numPr>
        <w:shd w:val="clear" w:color="auto" w:fill="FFFFFF"/>
        <w:tabs>
          <w:tab w:val="left" w:pos="851"/>
        </w:tabs>
        <w:ind w:left="426"/>
        <w:contextualSpacing/>
        <w:jc w:val="both"/>
        <w:rPr>
          <w:rFonts w:asciiTheme="minorHAnsi" w:hAnsiTheme="minorHAnsi" w:cstheme="minorHAnsi"/>
        </w:rPr>
      </w:pPr>
      <w:r>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093839F" w14:textId="77777777" w:rsidR="00B7557E" w:rsidRDefault="00000000">
      <w:pPr>
        <w:numPr>
          <w:ilvl w:val="0"/>
          <w:numId w:val="30"/>
        </w:numPr>
        <w:shd w:val="clear" w:color="auto" w:fill="FFFFFF"/>
        <w:ind w:left="426"/>
        <w:contextualSpacing/>
        <w:jc w:val="both"/>
        <w:rPr>
          <w:rFonts w:asciiTheme="minorHAnsi" w:hAnsiTheme="minorHAnsi" w:cstheme="minorHAnsi"/>
        </w:rPr>
      </w:pPr>
      <w:r>
        <w:rPr>
          <w:rFonts w:asciiTheme="minorHAnsi" w:hAnsiTheme="minorHAnsi" w:cstheme="minorHAnsi"/>
          <w:spacing w:val="-10"/>
        </w:rPr>
        <w:t xml:space="preserve">W odniesieniu do Pani/Pana danych osobowych decyzje nie będą podejmowane w sposób </w:t>
      </w:r>
      <w:r>
        <w:rPr>
          <w:rFonts w:asciiTheme="minorHAnsi" w:hAnsiTheme="minorHAnsi" w:cstheme="minorHAnsi"/>
        </w:rPr>
        <w:t>zautomatyzowany, stosowanie do art. 22 RODO;</w:t>
      </w:r>
    </w:p>
    <w:p w14:paraId="262D34B8" w14:textId="77777777" w:rsidR="00B7557E" w:rsidRDefault="00000000">
      <w:pPr>
        <w:numPr>
          <w:ilvl w:val="0"/>
          <w:numId w:val="30"/>
        </w:numPr>
        <w:shd w:val="clear" w:color="auto" w:fill="FFFFFF"/>
        <w:ind w:left="426"/>
        <w:contextualSpacing/>
        <w:jc w:val="both"/>
        <w:rPr>
          <w:rFonts w:asciiTheme="minorHAnsi" w:hAnsiTheme="minorHAnsi" w:cstheme="minorHAnsi"/>
        </w:rPr>
      </w:pPr>
      <w:r>
        <w:rPr>
          <w:rFonts w:asciiTheme="minorHAnsi" w:hAnsiTheme="minorHAnsi" w:cstheme="minorHAnsi"/>
          <w:spacing w:val="-2"/>
        </w:rPr>
        <w:t>Posiada Pani/Pan:</w:t>
      </w:r>
    </w:p>
    <w:p w14:paraId="2F4C3509" w14:textId="77777777" w:rsidR="00B7557E" w:rsidRDefault="00000000">
      <w:pPr>
        <w:numPr>
          <w:ilvl w:val="0"/>
          <w:numId w:val="31"/>
        </w:numPr>
        <w:shd w:val="clear" w:color="auto" w:fill="FFFFFF"/>
        <w:tabs>
          <w:tab w:val="left" w:pos="1133"/>
        </w:tabs>
        <w:rPr>
          <w:rFonts w:asciiTheme="minorHAnsi" w:hAnsiTheme="minorHAnsi" w:cstheme="minorHAnsi"/>
          <w:spacing w:val="-8"/>
        </w:rPr>
      </w:pPr>
      <w:r>
        <w:rPr>
          <w:rFonts w:asciiTheme="minorHAnsi" w:hAnsiTheme="minorHAnsi" w:cstheme="minorHAnsi"/>
        </w:rPr>
        <w:t>na podstawie art. 15 RODO prawo dostępu do danych osobowych Pani/Pana dotyczących;</w:t>
      </w:r>
    </w:p>
    <w:p w14:paraId="199B6AF8" w14:textId="77777777" w:rsidR="00B7557E" w:rsidRDefault="00000000">
      <w:pPr>
        <w:numPr>
          <w:ilvl w:val="0"/>
          <w:numId w:val="31"/>
        </w:numPr>
        <w:shd w:val="clear" w:color="auto" w:fill="FFFFFF"/>
        <w:tabs>
          <w:tab w:val="left" w:pos="1133"/>
        </w:tabs>
        <w:rPr>
          <w:rFonts w:asciiTheme="minorHAnsi" w:hAnsiTheme="minorHAnsi" w:cstheme="minorHAnsi"/>
          <w:spacing w:val="-8"/>
        </w:rPr>
      </w:pPr>
      <w:r>
        <w:rPr>
          <w:rFonts w:asciiTheme="minorHAnsi" w:hAnsiTheme="minorHAnsi" w:cstheme="minorHAnsi"/>
        </w:rPr>
        <w:t>na podstawie art. 16 RODO prawo do sprostowania Pani/Pana danych osobowych</w:t>
      </w:r>
      <w:r>
        <w:rPr>
          <w:rStyle w:val="Odwoanieprzypisudolnego"/>
          <w:rFonts w:asciiTheme="minorHAnsi" w:hAnsiTheme="minorHAnsi" w:cstheme="minorHAnsi"/>
        </w:rPr>
        <w:footnoteReference w:id="1"/>
      </w:r>
      <w:r>
        <w:rPr>
          <w:rFonts w:asciiTheme="minorHAnsi" w:hAnsiTheme="minorHAnsi" w:cstheme="minorHAnsi"/>
        </w:rPr>
        <w:t>;</w:t>
      </w:r>
    </w:p>
    <w:p w14:paraId="7A63779E" w14:textId="77777777" w:rsidR="00B7557E" w:rsidRDefault="00000000">
      <w:pPr>
        <w:numPr>
          <w:ilvl w:val="0"/>
          <w:numId w:val="31"/>
        </w:numPr>
        <w:shd w:val="clear" w:color="auto" w:fill="FFFFFF"/>
        <w:tabs>
          <w:tab w:val="left" w:pos="1133"/>
        </w:tabs>
        <w:jc w:val="both"/>
        <w:rPr>
          <w:rFonts w:asciiTheme="minorHAnsi" w:hAnsiTheme="minorHAnsi" w:cstheme="minorHAnsi"/>
          <w:spacing w:val="-8"/>
        </w:rPr>
      </w:pPr>
      <w:r>
        <w:rPr>
          <w:rFonts w:asciiTheme="minorHAnsi" w:hAnsiTheme="minorHAnsi" w:cstheme="minorHAnsi"/>
        </w:rPr>
        <w:t>na podstawie art. 18 RODO prawo żądania od administratora ograniczenia przetwarzania danych osobowych z zastrzeżeniem przypadków, o których mowa w art. 18 ust. 2 RODO</w:t>
      </w:r>
      <w:r>
        <w:rPr>
          <w:rStyle w:val="Odwoanieprzypisudolnego"/>
          <w:rFonts w:asciiTheme="minorHAnsi" w:hAnsiTheme="minorHAnsi" w:cstheme="minorHAnsi"/>
        </w:rPr>
        <w:footnoteReference w:id="2"/>
      </w:r>
      <w:r>
        <w:rPr>
          <w:rFonts w:asciiTheme="minorHAnsi" w:hAnsiTheme="minorHAnsi" w:cstheme="minorHAnsi"/>
        </w:rPr>
        <w:t>;</w:t>
      </w:r>
    </w:p>
    <w:p w14:paraId="54F0EC32" w14:textId="77777777" w:rsidR="00B7557E" w:rsidRDefault="00000000">
      <w:pPr>
        <w:numPr>
          <w:ilvl w:val="0"/>
          <w:numId w:val="31"/>
        </w:numPr>
        <w:shd w:val="clear" w:color="auto" w:fill="FFFFFF"/>
        <w:tabs>
          <w:tab w:val="left" w:pos="1133"/>
        </w:tabs>
        <w:jc w:val="both"/>
        <w:rPr>
          <w:rFonts w:asciiTheme="minorHAnsi" w:hAnsiTheme="minorHAnsi" w:cstheme="minorHAnsi"/>
          <w:spacing w:val="-8"/>
        </w:rPr>
      </w:pPr>
      <w:r>
        <w:rPr>
          <w:rFonts w:asciiTheme="minorHAnsi" w:hAnsiTheme="minorHAnsi" w:cstheme="minorHAnsi"/>
        </w:rPr>
        <w:t>prawo do wniesienia skargi do Prezesa Urzędu Ochrony Danych Osobowych, gdy uzna Pani/Pan, że przetwarzanie danych osobowych Pani/Pana dotyczących narusza przepisy RODO;</w:t>
      </w:r>
    </w:p>
    <w:p w14:paraId="39A2277C" w14:textId="77777777" w:rsidR="00B7557E" w:rsidRDefault="00000000">
      <w:pPr>
        <w:pStyle w:val="Akapitzlist"/>
        <w:numPr>
          <w:ilvl w:val="0"/>
          <w:numId w:val="30"/>
        </w:numPr>
        <w:shd w:val="clear" w:color="auto" w:fill="FFFFFF"/>
        <w:tabs>
          <w:tab w:val="left" w:pos="1133"/>
        </w:tabs>
        <w:ind w:left="426"/>
        <w:jc w:val="both"/>
        <w:rPr>
          <w:rFonts w:asciiTheme="minorHAnsi" w:hAnsiTheme="minorHAnsi" w:cstheme="minorHAnsi"/>
          <w:spacing w:val="-8"/>
        </w:rPr>
      </w:pPr>
      <w:r>
        <w:rPr>
          <w:rFonts w:asciiTheme="minorHAnsi" w:hAnsiTheme="minorHAnsi" w:cstheme="minorHAnsi"/>
        </w:rPr>
        <w:t>Nie przysługuje Pani/Panu:</w:t>
      </w:r>
    </w:p>
    <w:p w14:paraId="1CD19A6A" w14:textId="77777777" w:rsidR="00B7557E" w:rsidRDefault="00000000">
      <w:pPr>
        <w:numPr>
          <w:ilvl w:val="0"/>
          <w:numId w:val="32"/>
        </w:numPr>
        <w:shd w:val="clear" w:color="auto" w:fill="FFFFFF"/>
        <w:tabs>
          <w:tab w:val="left" w:pos="1133"/>
        </w:tabs>
        <w:rPr>
          <w:rFonts w:asciiTheme="minorHAnsi" w:hAnsiTheme="minorHAnsi" w:cstheme="minorHAnsi"/>
          <w:spacing w:val="-8"/>
        </w:rPr>
      </w:pPr>
      <w:r>
        <w:rPr>
          <w:rFonts w:asciiTheme="minorHAnsi" w:hAnsiTheme="minorHAnsi" w:cstheme="minorHAnsi"/>
        </w:rPr>
        <w:t>w związku z art. 17 ust. 3 lit. b, d lub e RODO prawo do usunięcia danych osobowych;</w:t>
      </w:r>
    </w:p>
    <w:p w14:paraId="301D8A3C" w14:textId="77777777" w:rsidR="00B7557E" w:rsidRDefault="00000000">
      <w:pPr>
        <w:numPr>
          <w:ilvl w:val="0"/>
          <w:numId w:val="32"/>
        </w:numPr>
        <w:shd w:val="clear" w:color="auto" w:fill="FFFFFF"/>
        <w:tabs>
          <w:tab w:val="left" w:pos="1133"/>
        </w:tabs>
        <w:rPr>
          <w:rFonts w:asciiTheme="minorHAnsi" w:hAnsiTheme="minorHAnsi" w:cstheme="minorHAnsi"/>
          <w:spacing w:val="-8"/>
        </w:rPr>
      </w:pPr>
      <w:r>
        <w:rPr>
          <w:rFonts w:asciiTheme="minorHAnsi" w:hAnsiTheme="minorHAnsi" w:cstheme="minorHAnsi"/>
        </w:rPr>
        <w:t>prawo do przenoszenia danych osobowych, o którym mowa w art. 20 RODO;</w:t>
      </w:r>
    </w:p>
    <w:p w14:paraId="784CDC56" w14:textId="77777777" w:rsidR="00B7557E" w:rsidRDefault="00000000">
      <w:pPr>
        <w:numPr>
          <w:ilvl w:val="0"/>
          <w:numId w:val="32"/>
        </w:numPr>
        <w:shd w:val="clear" w:color="auto" w:fill="FFFFFF"/>
        <w:tabs>
          <w:tab w:val="left" w:pos="1133"/>
        </w:tabs>
        <w:jc w:val="both"/>
        <w:rPr>
          <w:rFonts w:asciiTheme="minorHAnsi" w:hAnsiTheme="minorHAnsi" w:cstheme="minorHAnsi"/>
          <w:spacing w:val="-8"/>
        </w:rPr>
      </w:pPr>
      <w:r>
        <w:rPr>
          <w:rFonts w:asciiTheme="minorHAnsi" w:hAnsiTheme="minorHAnsi" w:cstheme="minorHAnsi"/>
        </w:rPr>
        <w:t>na podstawie art. 21 RODO prawo sprzeciwu, wobec przetwarzania danych osobowych, gdyż podstawą prawną przetwarzania Pani/Pana danych osobowych jest art. 6 ust. 1 lit. c RODO.</w:t>
      </w:r>
    </w:p>
    <w:p w14:paraId="37ADC674" w14:textId="77777777" w:rsidR="00B7557E" w:rsidRDefault="00B7557E">
      <w:pPr>
        <w:shd w:val="clear" w:color="auto" w:fill="FFFFFF"/>
        <w:tabs>
          <w:tab w:val="left" w:pos="1133"/>
        </w:tabs>
        <w:jc w:val="both"/>
        <w:rPr>
          <w:rFonts w:asciiTheme="minorHAnsi" w:hAnsiTheme="minorHAnsi" w:cstheme="minorHAnsi"/>
          <w:spacing w:val="-8"/>
        </w:rPr>
      </w:pPr>
    </w:p>
    <w:p w14:paraId="20A329AF" w14:textId="77777777" w:rsidR="00B7557E" w:rsidRDefault="00000000">
      <w:pPr>
        <w:pStyle w:val="Nagwek1"/>
        <w:numPr>
          <w:ilvl w:val="0"/>
          <w:numId w:val="17"/>
        </w:numPr>
        <w:rPr>
          <w:rStyle w:val="Nagwek10"/>
          <w:rFonts w:asciiTheme="minorHAnsi" w:hAnsiTheme="minorHAnsi" w:cstheme="minorHAnsi"/>
          <w:b/>
          <w:bCs/>
          <w:sz w:val="24"/>
          <w:szCs w:val="24"/>
        </w:rPr>
      </w:pPr>
      <w:bookmarkStart w:id="49" w:name="_Toc118316244"/>
      <w:r>
        <w:rPr>
          <w:rStyle w:val="Nagwek10"/>
          <w:rFonts w:asciiTheme="minorHAnsi" w:hAnsiTheme="minorHAnsi" w:cstheme="minorHAnsi"/>
          <w:b/>
          <w:bCs/>
          <w:sz w:val="24"/>
          <w:szCs w:val="24"/>
        </w:rPr>
        <w:t>SPIS ZAŁĄCZNIKÓW</w:t>
      </w:r>
      <w:bookmarkEnd w:id="49"/>
    </w:p>
    <w:p w14:paraId="2E82D460" w14:textId="77777777" w:rsidR="00B7557E" w:rsidRDefault="00B7557E">
      <w:pPr>
        <w:pStyle w:val="Nagwek11"/>
        <w:keepNext/>
        <w:keepLines/>
        <w:tabs>
          <w:tab w:val="left" w:pos="562"/>
        </w:tabs>
        <w:spacing w:after="0" w:line="240" w:lineRule="auto"/>
        <w:jc w:val="both"/>
        <w:rPr>
          <w:rStyle w:val="Nagwek10"/>
          <w:rFonts w:asciiTheme="minorHAnsi" w:hAnsiTheme="minorHAnsi" w:cstheme="minorHAnsi"/>
          <w:b/>
          <w:bCs/>
          <w:sz w:val="24"/>
          <w:szCs w:val="24"/>
          <w:u w:val="single"/>
        </w:rPr>
      </w:pPr>
    </w:p>
    <w:p w14:paraId="6C1A2A62" w14:textId="77777777" w:rsidR="00B7557E" w:rsidRDefault="00000000">
      <w:pPr>
        <w:pStyle w:val="Teksttreci0"/>
        <w:tabs>
          <w:tab w:val="left" w:pos="446"/>
        </w:tabs>
        <w:spacing w:after="0" w:line="240" w:lineRule="auto"/>
        <w:jc w:val="both"/>
        <w:rPr>
          <w:rFonts w:asciiTheme="minorHAnsi" w:hAnsiTheme="minorHAnsi" w:cstheme="minorHAnsi"/>
          <w:sz w:val="24"/>
          <w:szCs w:val="24"/>
        </w:rPr>
      </w:pPr>
      <w:r>
        <w:rPr>
          <w:rFonts w:cstheme="minorHAnsi"/>
          <w:b/>
          <w:sz w:val="24"/>
          <w:szCs w:val="24"/>
        </w:rPr>
        <w:t>Załącznik nr 1</w:t>
      </w:r>
      <w:r>
        <w:rPr>
          <w:rFonts w:cstheme="minorHAnsi"/>
          <w:sz w:val="24"/>
          <w:szCs w:val="24"/>
        </w:rPr>
        <w:t xml:space="preserve"> Formularz Ofertowy;</w:t>
      </w:r>
    </w:p>
    <w:p w14:paraId="42D8E4B1" w14:textId="62F5B1FF" w:rsidR="00B7557E" w:rsidRDefault="00000000">
      <w:pPr>
        <w:jc w:val="both"/>
        <w:rPr>
          <w:rFonts w:asciiTheme="minorHAnsi" w:hAnsiTheme="minorHAnsi" w:cstheme="minorHAnsi"/>
          <w:b/>
          <w:bCs/>
          <w:i/>
          <w:iCs/>
        </w:rPr>
      </w:pPr>
      <w:r>
        <w:rPr>
          <w:rFonts w:asciiTheme="minorHAnsi" w:hAnsiTheme="minorHAnsi" w:cstheme="minorHAnsi"/>
          <w:b/>
        </w:rPr>
        <w:t>Załącznik nr 2</w:t>
      </w:r>
      <w:r>
        <w:rPr>
          <w:rFonts w:asciiTheme="minorHAnsi" w:hAnsiTheme="minorHAnsi" w:cstheme="minorHAnsi"/>
        </w:rPr>
        <w:t xml:space="preserve"> Opis Przedmiotu Zamówienia </w:t>
      </w:r>
      <w:r>
        <w:rPr>
          <w:rFonts w:asciiTheme="minorHAnsi" w:hAnsiTheme="minorHAnsi" w:cstheme="minorHAnsi"/>
          <w:b/>
          <w:bCs/>
        </w:rPr>
        <w:t>Zakup mikrobusu specjalnie dostosowanego do przewozu osób na wózkach inwalidzkich - uczestników Środowiskowego Domu Samopomocy w Janowcu Kościelnym realizowanego w ramach programu Państwowego Funduszu Osób Niepełnosprawnych pod nazwą „Program wyrównywania różnic między regionami III” Obszar D</w:t>
      </w:r>
      <w:r>
        <w:rPr>
          <w:rFonts w:asciiTheme="minorHAnsi" w:hAnsiTheme="minorHAnsi" w:cstheme="minorHAnsi"/>
          <w:b/>
          <w:bCs/>
          <w:i/>
          <w:iCs/>
        </w:rPr>
        <w:t>”;</w:t>
      </w:r>
    </w:p>
    <w:p w14:paraId="15CA3425" w14:textId="77777777" w:rsidR="00B7557E" w:rsidRDefault="00000000">
      <w:pPr>
        <w:pStyle w:val="Teksttreci0"/>
        <w:tabs>
          <w:tab w:val="left" w:pos="446"/>
        </w:tabs>
        <w:spacing w:after="0" w:line="240" w:lineRule="auto"/>
        <w:jc w:val="both"/>
        <w:rPr>
          <w:rFonts w:asciiTheme="minorHAnsi" w:hAnsiTheme="minorHAnsi" w:cstheme="minorHAnsi"/>
          <w:sz w:val="24"/>
          <w:szCs w:val="24"/>
        </w:rPr>
      </w:pPr>
      <w:r>
        <w:rPr>
          <w:rFonts w:cstheme="minorHAnsi"/>
          <w:b/>
          <w:sz w:val="24"/>
          <w:szCs w:val="24"/>
        </w:rPr>
        <w:t xml:space="preserve">Załącznik nr 3 </w:t>
      </w:r>
      <w:r>
        <w:rPr>
          <w:rStyle w:val="Inne"/>
          <w:rFonts w:cstheme="minorHAnsi"/>
          <w:sz w:val="24"/>
          <w:szCs w:val="24"/>
        </w:rPr>
        <w:t>Oświadczenie o spełnianiu warunków udziału w postępowaniu;</w:t>
      </w:r>
      <w:r>
        <w:rPr>
          <w:rFonts w:cstheme="minorHAnsi"/>
          <w:sz w:val="24"/>
          <w:szCs w:val="24"/>
        </w:rPr>
        <w:t xml:space="preserve"> </w:t>
      </w:r>
    </w:p>
    <w:p w14:paraId="093F1AC1" w14:textId="77777777" w:rsidR="00B7557E" w:rsidRDefault="00000000">
      <w:pPr>
        <w:pStyle w:val="Teksttreci0"/>
        <w:tabs>
          <w:tab w:val="left" w:pos="446"/>
        </w:tabs>
        <w:spacing w:after="0" w:line="240" w:lineRule="auto"/>
        <w:jc w:val="both"/>
        <w:rPr>
          <w:rFonts w:asciiTheme="minorHAnsi" w:hAnsiTheme="minorHAnsi" w:cstheme="minorHAnsi"/>
          <w:sz w:val="24"/>
          <w:szCs w:val="24"/>
        </w:rPr>
      </w:pPr>
      <w:r>
        <w:rPr>
          <w:rFonts w:cstheme="minorHAnsi"/>
          <w:b/>
          <w:sz w:val="24"/>
          <w:szCs w:val="24"/>
        </w:rPr>
        <w:t>Załącznik nr 4</w:t>
      </w:r>
      <w:r>
        <w:rPr>
          <w:rFonts w:cstheme="minorHAnsi"/>
          <w:sz w:val="24"/>
          <w:szCs w:val="24"/>
        </w:rPr>
        <w:t xml:space="preserve"> </w:t>
      </w:r>
      <w:r>
        <w:rPr>
          <w:rStyle w:val="Inne"/>
          <w:rFonts w:cstheme="minorHAnsi"/>
          <w:sz w:val="24"/>
          <w:szCs w:val="24"/>
        </w:rPr>
        <w:t>Oświadczenie o braku podstaw wykluczenia z postępowania o udzielenie zamówienia</w:t>
      </w:r>
      <w:r>
        <w:rPr>
          <w:rFonts w:cstheme="minorHAnsi"/>
          <w:sz w:val="24"/>
          <w:szCs w:val="24"/>
        </w:rPr>
        <w:t>;</w:t>
      </w:r>
    </w:p>
    <w:p w14:paraId="54F21123" w14:textId="77777777" w:rsidR="00B7557E" w:rsidRDefault="00000000">
      <w:pPr>
        <w:pStyle w:val="Teksttreci0"/>
        <w:tabs>
          <w:tab w:val="left" w:pos="446"/>
        </w:tabs>
        <w:spacing w:after="0" w:line="240" w:lineRule="auto"/>
        <w:jc w:val="both"/>
        <w:rPr>
          <w:rFonts w:asciiTheme="minorHAnsi" w:hAnsiTheme="minorHAnsi" w:cstheme="minorHAnsi"/>
          <w:sz w:val="24"/>
          <w:szCs w:val="24"/>
        </w:rPr>
      </w:pPr>
      <w:r>
        <w:rPr>
          <w:rFonts w:cstheme="minorHAnsi"/>
          <w:b/>
          <w:sz w:val="24"/>
          <w:szCs w:val="24"/>
        </w:rPr>
        <w:t>Załącznik nr 5</w:t>
      </w:r>
      <w:r>
        <w:rPr>
          <w:rFonts w:cstheme="minorHAnsi"/>
          <w:sz w:val="24"/>
          <w:szCs w:val="24"/>
        </w:rPr>
        <w:t xml:space="preserve"> </w:t>
      </w:r>
      <w:r>
        <w:rPr>
          <w:rStyle w:val="Inne"/>
          <w:rFonts w:cstheme="minorHAnsi"/>
          <w:sz w:val="24"/>
          <w:szCs w:val="24"/>
        </w:rPr>
        <w:t xml:space="preserve">Oświadczenie dotyczące przynależności lub braku przynależności do tej samej grupy </w:t>
      </w:r>
      <w:r>
        <w:rPr>
          <w:rStyle w:val="Inne"/>
          <w:rFonts w:cstheme="minorHAnsi"/>
          <w:sz w:val="24"/>
          <w:szCs w:val="24"/>
        </w:rPr>
        <w:lastRenderedPageBreak/>
        <w:t>kapitałowej;</w:t>
      </w:r>
      <w:r>
        <w:rPr>
          <w:rFonts w:cstheme="minorHAnsi"/>
          <w:sz w:val="24"/>
          <w:szCs w:val="24"/>
        </w:rPr>
        <w:t xml:space="preserve"> </w:t>
      </w:r>
    </w:p>
    <w:p w14:paraId="6588604D" w14:textId="77777777" w:rsidR="00B7557E" w:rsidRDefault="00000000">
      <w:pPr>
        <w:pStyle w:val="Teksttreci0"/>
        <w:tabs>
          <w:tab w:val="left" w:pos="446"/>
        </w:tabs>
        <w:spacing w:after="0" w:line="240" w:lineRule="auto"/>
        <w:jc w:val="both"/>
        <w:rPr>
          <w:rFonts w:asciiTheme="minorHAnsi" w:hAnsiTheme="minorHAnsi" w:cstheme="minorHAnsi"/>
          <w:sz w:val="24"/>
          <w:szCs w:val="24"/>
        </w:rPr>
      </w:pPr>
      <w:r>
        <w:rPr>
          <w:rFonts w:cstheme="minorHAnsi"/>
          <w:b/>
          <w:sz w:val="24"/>
          <w:szCs w:val="24"/>
        </w:rPr>
        <w:t>Załącznik nr 6</w:t>
      </w:r>
      <w:r>
        <w:rPr>
          <w:rFonts w:cstheme="minorHAnsi"/>
          <w:sz w:val="24"/>
          <w:szCs w:val="24"/>
        </w:rPr>
        <w:t xml:space="preserve"> </w:t>
      </w:r>
      <w:r>
        <w:rPr>
          <w:rStyle w:val="Teksttreci"/>
          <w:rFonts w:cstheme="minorHAnsi"/>
          <w:sz w:val="24"/>
          <w:szCs w:val="24"/>
        </w:rPr>
        <w:t>Zobowiązanie innego podmiotu do udostępnienia niezbędnych zasobów;</w:t>
      </w:r>
      <w:r>
        <w:rPr>
          <w:rFonts w:cstheme="minorHAnsi"/>
          <w:sz w:val="24"/>
          <w:szCs w:val="24"/>
        </w:rPr>
        <w:t xml:space="preserve"> </w:t>
      </w:r>
    </w:p>
    <w:p w14:paraId="3BE35C17" w14:textId="77777777" w:rsidR="00B7557E" w:rsidRDefault="00000000">
      <w:pPr>
        <w:pStyle w:val="Teksttreci0"/>
        <w:tabs>
          <w:tab w:val="left" w:pos="446"/>
        </w:tabs>
        <w:spacing w:after="0" w:line="240" w:lineRule="auto"/>
        <w:jc w:val="both"/>
        <w:rPr>
          <w:rFonts w:asciiTheme="minorHAnsi" w:hAnsiTheme="minorHAnsi" w:cstheme="minorHAnsi"/>
          <w:sz w:val="24"/>
          <w:szCs w:val="24"/>
        </w:rPr>
      </w:pPr>
      <w:r>
        <w:rPr>
          <w:rFonts w:cstheme="minorHAnsi"/>
          <w:b/>
          <w:sz w:val="24"/>
          <w:szCs w:val="24"/>
        </w:rPr>
        <w:t>Załącznik nr 7</w:t>
      </w:r>
      <w:r>
        <w:rPr>
          <w:rFonts w:cstheme="minorHAnsi"/>
          <w:sz w:val="24"/>
          <w:szCs w:val="24"/>
        </w:rPr>
        <w:t xml:space="preserve"> Wykaz dostaw;</w:t>
      </w:r>
    </w:p>
    <w:p w14:paraId="1C50AA56" w14:textId="4CDEE8C0" w:rsidR="00B7557E" w:rsidRDefault="00000000">
      <w:pPr>
        <w:pStyle w:val="Teksttreci0"/>
        <w:tabs>
          <w:tab w:val="left" w:pos="446"/>
        </w:tabs>
        <w:spacing w:after="0" w:line="240" w:lineRule="auto"/>
        <w:jc w:val="both"/>
        <w:rPr>
          <w:rFonts w:cstheme="minorHAnsi"/>
          <w:sz w:val="24"/>
          <w:szCs w:val="24"/>
        </w:rPr>
      </w:pPr>
      <w:r>
        <w:rPr>
          <w:rFonts w:cstheme="minorHAnsi"/>
          <w:b/>
          <w:sz w:val="24"/>
          <w:szCs w:val="24"/>
        </w:rPr>
        <w:t>Załącznik nr 8</w:t>
      </w:r>
      <w:r>
        <w:rPr>
          <w:rFonts w:cstheme="minorHAnsi"/>
          <w:sz w:val="24"/>
          <w:szCs w:val="24"/>
        </w:rPr>
        <w:t xml:space="preserve"> Wzór umowy;  </w:t>
      </w:r>
    </w:p>
    <w:p w14:paraId="1E93EBF0" w14:textId="79C3ADF6" w:rsidR="00CB441E" w:rsidRDefault="00CB441E">
      <w:pPr>
        <w:pStyle w:val="Teksttreci0"/>
        <w:tabs>
          <w:tab w:val="left" w:pos="446"/>
        </w:tabs>
        <w:spacing w:after="0" w:line="240" w:lineRule="auto"/>
        <w:jc w:val="both"/>
        <w:rPr>
          <w:rFonts w:asciiTheme="minorHAnsi" w:hAnsiTheme="minorHAnsi" w:cstheme="minorHAnsi"/>
          <w:sz w:val="24"/>
          <w:szCs w:val="24"/>
        </w:rPr>
      </w:pPr>
      <w:r w:rsidRPr="00CB441E">
        <w:rPr>
          <w:rFonts w:cstheme="minorHAnsi"/>
          <w:b/>
          <w:bCs/>
          <w:sz w:val="24"/>
          <w:szCs w:val="24"/>
        </w:rPr>
        <w:t>Załącznik nr 9</w:t>
      </w:r>
      <w:r>
        <w:rPr>
          <w:rFonts w:cstheme="minorHAnsi"/>
          <w:sz w:val="24"/>
          <w:szCs w:val="24"/>
        </w:rPr>
        <w:t xml:space="preserve"> Instrukcja dla wykonawców platformazakupowa.pl </w:t>
      </w:r>
    </w:p>
    <w:p w14:paraId="5DA35FC2" w14:textId="77777777" w:rsidR="00B7557E" w:rsidRDefault="00B7557E">
      <w:pPr>
        <w:pStyle w:val="Teksttreci0"/>
        <w:tabs>
          <w:tab w:val="left" w:pos="446"/>
        </w:tabs>
        <w:spacing w:after="0" w:line="240" w:lineRule="auto"/>
        <w:jc w:val="both"/>
        <w:rPr>
          <w:rFonts w:asciiTheme="minorHAnsi" w:hAnsiTheme="minorHAnsi" w:cstheme="minorHAnsi"/>
          <w:sz w:val="24"/>
          <w:szCs w:val="24"/>
        </w:rPr>
      </w:pPr>
    </w:p>
    <w:p w14:paraId="5F9D905B" w14:textId="77777777" w:rsidR="00B7557E" w:rsidRDefault="00000000">
      <w:pPr>
        <w:pStyle w:val="Teksttreci0"/>
        <w:spacing w:after="0" w:line="240" w:lineRule="auto"/>
        <w:rPr>
          <w:rFonts w:asciiTheme="minorHAnsi" w:hAnsiTheme="minorHAnsi" w:cstheme="minorHAnsi"/>
          <w:sz w:val="24"/>
          <w:szCs w:val="24"/>
        </w:rPr>
      </w:pPr>
      <w:r>
        <w:rPr>
          <w:rStyle w:val="Teksttreci"/>
          <w:rFonts w:cstheme="minorHAnsi"/>
          <w:sz w:val="24"/>
          <w:szCs w:val="24"/>
        </w:rPr>
        <w:t xml:space="preserve">                </w:t>
      </w:r>
    </w:p>
    <w:p w14:paraId="3AB7EF11" w14:textId="77777777" w:rsidR="00B7557E" w:rsidRDefault="00B7557E">
      <w:pPr>
        <w:sectPr w:rsidR="00B7557E">
          <w:headerReference w:type="default" r:id="rId27"/>
          <w:footerReference w:type="even" r:id="rId28"/>
          <w:footerReference w:type="default" r:id="rId29"/>
          <w:footerReference w:type="first" r:id="rId30"/>
          <w:pgSz w:w="11906" w:h="16838"/>
          <w:pgMar w:top="851" w:right="851" w:bottom="851" w:left="851" w:header="0" w:footer="675" w:gutter="0"/>
          <w:cols w:space="708"/>
          <w:formProt w:val="0"/>
          <w:docGrid w:linePitch="312"/>
        </w:sectPr>
      </w:pPr>
    </w:p>
    <w:p w14:paraId="3D5B2A41" w14:textId="77777777" w:rsidR="00B7557E" w:rsidRDefault="00B7557E">
      <w:pPr>
        <w:rPr>
          <w:rFonts w:asciiTheme="minorHAnsi" w:hAnsiTheme="minorHAnsi" w:cstheme="minorHAnsi"/>
        </w:rPr>
      </w:pPr>
    </w:p>
    <w:p w14:paraId="6D70D99A" w14:textId="77777777" w:rsidR="00B7557E" w:rsidRDefault="00B7557E">
      <w:pPr>
        <w:sectPr w:rsidR="00B7557E">
          <w:type w:val="continuous"/>
          <w:pgSz w:w="11906" w:h="16838"/>
          <w:pgMar w:top="851" w:right="851" w:bottom="851" w:left="851" w:header="0" w:footer="675" w:gutter="0"/>
          <w:cols w:space="708"/>
          <w:formProt w:val="0"/>
          <w:docGrid w:linePitch="312"/>
        </w:sectPr>
      </w:pPr>
    </w:p>
    <w:p w14:paraId="1D58C88E" w14:textId="77777777" w:rsidR="00B7557E" w:rsidRDefault="00000000">
      <w:pPr>
        <w:rPr>
          <w:rFonts w:asciiTheme="minorHAnsi" w:hAnsiTheme="minorHAnsi" w:cstheme="minorHAnsi"/>
        </w:rPr>
      </w:pPr>
      <w:r>
        <w:rPr>
          <w:rFonts w:ascii="Calibri" w:hAnsi="Calibri" w:cstheme="minorHAnsi"/>
          <w:noProof/>
        </w:rPr>
        <mc:AlternateContent>
          <mc:Choice Requires="wps">
            <w:drawing>
              <wp:anchor distT="3810" distB="0" distL="114300" distR="114300" simplePos="0" relativeHeight="2" behindDoc="0" locked="0" layoutInCell="0" allowOverlap="1" wp14:anchorId="6030BAF3" wp14:editId="4880D8AA">
                <wp:simplePos x="0" y="0"/>
                <wp:positionH relativeFrom="page">
                  <wp:posOffset>4531995</wp:posOffset>
                </wp:positionH>
                <wp:positionV relativeFrom="paragraph">
                  <wp:posOffset>48895</wp:posOffset>
                </wp:positionV>
                <wp:extent cx="2005330" cy="682625"/>
                <wp:effectExtent l="0" t="635" r="0" b="0"/>
                <wp:wrapSquare wrapText="bothSides"/>
                <wp:docPr id="1" name="Text Box 2"/>
                <wp:cNvGraphicFramePr/>
                <a:graphic xmlns:a="http://schemas.openxmlformats.org/drawingml/2006/main">
                  <a:graphicData uri="http://schemas.microsoft.com/office/word/2010/wordprocessingShape">
                    <wps:wsp>
                      <wps:cNvSpPr/>
                      <wps:spPr>
                        <a:xfrm>
                          <a:off x="0" y="0"/>
                          <a:ext cx="2005200" cy="682560"/>
                        </a:xfrm>
                        <a:prstGeom prst="rect">
                          <a:avLst/>
                        </a:prstGeom>
                        <a:noFill/>
                        <a:ln w="0">
                          <a:noFill/>
                        </a:ln>
                      </wps:spPr>
                      <wps:style>
                        <a:lnRef idx="0">
                          <a:scrgbClr r="0" g="0" b="0"/>
                        </a:lnRef>
                        <a:fillRef idx="0">
                          <a:scrgbClr r="0" g="0" b="0"/>
                        </a:fillRef>
                        <a:effectRef idx="0">
                          <a:scrgbClr r="0" g="0" b="0"/>
                        </a:effectRef>
                        <a:fontRef idx="minor"/>
                      </wps:style>
                      <wps:txbx>
                        <w:txbxContent>
                          <w:p w14:paraId="1E52D25B" w14:textId="77777777" w:rsidR="00B7557E" w:rsidRDefault="00B7557E">
                            <w:pPr>
                              <w:pStyle w:val="Zawartoramki"/>
                              <w:rPr>
                                <w:szCs w:val="18"/>
                              </w:rPr>
                            </w:pPr>
                          </w:p>
                        </w:txbxContent>
                      </wps:txbx>
                      <wps:bodyPr lIns="0" tIns="0" rIns="0" bIns="0" anchor="t" upright="1">
                        <a:noAutofit/>
                      </wps:bodyPr>
                    </wps:wsp>
                  </a:graphicData>
                </a:graphic>
              </wp:anchor>
            </w:drawing>
          </mc:Choice>
          <mc:Fallback>
            <w:pict>
              <v:rect w14:anchorId="6030BAF3" id="Text Box 2" o:spid="_x0000_s1026" style="position:absolute;margin-left:356.85pt;margin-top:3.85pt;width:157.9pt;height:53.75pt;z-index:2;visibility:visible;mso-wrap-style:square;mso-wrap-distance-left:9pt;mso-wrap-distance-top:.3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" o:allowincell="f" filled="f" stroked="f" strokeweight="0">
                <v:textbox inset="0,0,0,0">
                  <w:txbxContent>
                    <w:p w14:paraId="1E52D25B" w14:textId="77777777" w:rsidR="00B7557E" w:rsidRDefault="00B7557E">
                      <w:pPr>
                        <w:pStyle w:val="Zawartoramki"/>
                        <w:rPr>
                          <w:szCs w:val="18"/>
                        </w:rPr>
                      </w:pPr>
                    </w:p>
                  </w:txbxContent>
                </v:textbox>
                <w10:wrap type="square" anchorx="page"/>
              </v:rect>
            </w:pict>
          </mc:Fallback>
        </mc:AlternateContent>
      </w:r>
    </w:p>
    <w:p w14:paraId="7212C0BB" w14:textId="77777777" w:rsidR="00B7557E" w:rsidRDefault="00B7557E">
      <w:pPr>
        <w:sectPr w:rsidR="00B7557E">
          <w:type w:val="continuous"/>
          <w:pgSz w:w="11906" w:h="16838"/>
          <w:pgMar w:top="851" w:right="851" w:bottom="851" w:left="851" w:header="0" w:footer="675" w:gutter="0"/>
          <w:cols w:space="708"/>
          <w:formProt w:val="0"/>
          <w:docGrid w:linePitch="312"/>
        </w:sectPr>
      </w:pPr>
    </w:p>
    <w:p w14:paraId="5478BB45" w14:textId="77777777" w:rsidR="00B7557E" w:rsidRDefault="00B7557E">
      <w:pPr>
        <w:rPr>
          <w:rFonts w:asciiTheme="minorHAnsi" w:hAnsiTheme="minorHAnsi" w:cstheme="minorHAnsi"/>
        </w:rPr>
      </w:pPr>
    </w:p>
    <w:p w14:paraId="36B5314A" w14:textId="77777777" w:rsidR="00B7557E" w:rsidRDefault="00B7557E">
      <w:pPr>
        <w:rPr>
          <w:rFonts w:asciiTheme="minorHAnsi" w:hAnsiTheme="minorHAnsi" w:cstheme="minorHAnsi"/>
        </w:rPr>
      </w:pPr>
    </w:p>
    <w:sectPr w:rsidR="00B7557E">
      <w:type w:val="continuous"/>
      <w:pgSz w:w="11906" w:h="16838"/>
      <w:pgMar w:top="851" w:right="851" w:bottom="851" w:left="851" w:header="0" w:footer="675" w:gutter="0"/>
      <w:cols w:space="708"/>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40C77" w14:textId="77777777" w:rsidR="006214A1" w:rsidRDefault="006214A1">
      <w:r>
        <w:separator/>
      </w:r>
    </w:p>
  </w:endnote>
  <w:endnote w:type="continuationSeparator" w:id="0">
    <w:p w14:paraId="7EB91ECB" w14:textId="77777777" w:rsidR="006214A1" w:rsidRDefault="0062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0CE1" w14:textId="77777777" w:rsidR="00B7557E" w:rsidRDefault="00B7557E">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318831"/>
      <w:docPartObj>
        <w:docPartGallery w:val="Page Numbers (Bottom of Page)"/>
        <w:docPartUnique/>
      </w:docPartObj>
    </w:sdtPr>
    <w:sdtContent>
      <w:p w14:paraId="1FF1123B" w14:textId="77777777" w:rsidR="00B7557E" w:rsidRDefault="00000000">
        <w:pPr>
          <w:pStyle w:val="Stopka"/>
          <w:jc w:val="right"/>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20</w:t>
        </w:r>
        <w:r>
          <w:rPr>
            <w:sz w:val="18"/>
            <w:szCs w:val="18"/>
          </w:rPr>
          <w:fldChar w:fldCharType="end"/>
        </w:r>
      </w:p>
    </w:sdtContent>
  </w:sdt>
  <w:p w14:paraId="7E5534D3" w14:textId="77777777" w:rsidR="00B7557E" w:rsidRDefault="00B7557E">
    <w:pPr>
      <w:spacing w:line="1" w:lineRule="exac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054416"/>
      <w:docPartObj>
        <w:docPartGallery w:val="Page Numbers (Bottom of Page)"/>
        <w:docPartUnique/>
      </w:docPartObj>
    </w:sdtPr>
    <w:sdtContent>
      <w:p w14:paraId="7F15323C" w14:textId="77777777" w:rsidR="00B7557E" w:rsidRDefault="00000000">
        <w:pPr>
          <w:pStyle w:val="Stopka"/>
          <w:jc w:val="right"/>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20</w:t>
        </w:r>
        <w:r>
          <w:rPr>
            <w:sz w:val="18"/>
            <w:szCs w:val="18"/>
          </w:rPr>
          <w:fldChar w:fldCharType="end"/>
        </w:r>
      </w:p>
    </w:sdtContent>
  </w:sdt>
  <w:p w14:paraId="6B352287" w14:textId="77777777" w:rsidR="00B7557E" w:rsidRDefault="00B7557E">
    <w:pPr>
      <w:spacing w:line="1" w:lineRule="exac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3F6BE" w14:textId="77777777" w:rsidR="006214A1" w:rsidRDefault="006214A1">
      <w:pPr>
        <w:rPr>
          <w:sz w:val="12"/>
        </w:rPr>
      </w:pPr>
    </w:p>
  </w:footnote>
  <w:footnote w:type="continuationSeparator" w:id="0">
    <w:p w14:paraId="16F67A49" w14:textId="77777777" w:rsidR="006214A1" w:rsidRDefault="006214A1">
      <w:pPr>
        <w:rPr>
          <w:sz w:val="12"/>
        </w:rPr>
      </w:pPr>
    </w:p>
  </w:footnote>
  <w:footnote w:id="1">
    <w:p w14:paraId="5943D886" w14:textId="77777777" w:rsidR="00B7557E" w:rsidRDefault="00000000">
      <w:pPr>
        <w:pStyle w:val="Tekstprzypisudolnego"/>
      </w:pPr>
      <w:r>
        <w:rPr>
          <w:rStyle w:val="Znakiprzypiswdolnych"/>
        </w:rPr>
        <w:footnoteRef/>
      </w:r>
      <w:r>
        <w:rPr>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t xml:space="preserve">. </w:t>
      </w:r>
    </w:p>
  </w:footnote>
  <w:footnote w:id="2">
    <w:p w14:paraId="1AD676EE" w14:textId="77777777" w:rsidR="00B7557E" w:rsidRDefault="00000000">
      <w:pPr>
        <w:pStyle w:val="Tekstprzypisudolnego"/>
        <w:rPr>
          <w:sz w:val="16"/>
          <w:szCs w:val="16"/>
        </w:rPr>
      </w:pPr>
      <w:r>
        <w:rPr>
          <w:rStyle w:val="Znakiprzypiswdolnych"/>
        </w:rPr>
        <w:footnoteRef/>
      </w:r>
      <w:r>
        <w:t xml:space="preserve"> </w:t>
      </w:r>
      <w:r>
        <w:rPr>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993B" w14:textId="77777777" w:rsidR="00B7557E" w:rsidRDefault="00000000">
    <w:pPr>
      <w:pStyle w:val="Nagwek"/>
    </w:pPr>
    <w:r>
      <w:rPr>
        <w:lang w:bidi="ar-S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524"/>
    <w:multiLevelType w:val="multilevel"/>
    <w:tmpl w:val="A8AC5760"/>
    <w:lvl w:ilvl="0">
      <w:start w:val="1"/>
      <w:numFmt w:val="decimal"/>
      <w:lvlText w:val="%1."/>
      <w:lvlJc w:val="left"/>
      <w:pPr>
        <w:tabs>
          <w:tab w:val="num" w:pos="0"/>
        </w:tabs>
        <w:ind w:left="0" w:firstLine="0"/>
      </w:pPr>
      <w:rPr>
        <w:rFonts w:ascii="Arial" w:eastAsia="Calibri" w:hAnsi="Arial" w:cs="Arial"/>
        <w:b w:val="0"/>
        <w:bCs w:val="0"/>
        <w:i w:val="0"/>
        <w:iCs w:val="0"/>
        <w:caps w:val="0"/>
        <w:smallCaps w:val="0"/>
        <w:strike w:val="0"/>
        <w:dstrike w:val="0"/>
        <w:color w:val="000000"/>
        <w:spacing w:val="0"/>
        <w:w w:val="100"/>
        <w:sz w:val="20"/>
        <w:szCs w:val="20"/>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5653175"/>
    <w:multiLevelType w:val="multilevel"/>
    <w:tmpl w:val="04082294"/>
    <w:lvl w:ilvl="0">
      <w:start w:val="1"/>
      <w:numFmt w:val="decimal"/>
      <w:lvlText w:val="%1."/>
      <w:lvlJc w:val="left"/>
      <w:pPr>
        <w:tabs>
          <w:tab w:val="num" w:pos="0"/>
        </w:tabs>
        <w:ind w:left="0" w:firstLine="0"/>
      </w:pPr>
      <w:rPr>
        <w:rFonts w:ascii="Arial" w:eastAsia="Calibri" w:hAnsi="Arial" w:cs="Arial"/>
        <w:b w:val="0"/>
        <w:bCs w:val="0"/>
        <w:i w:val="0"/>
        <w:iCs w:val="0"/>
        <w:caps w:val="0"/>
        <w:smallCaps w:val="0"/>
        <w:strike w:val="0"/>
        <w:dstrike w:val="0"/>
        <w:color w:val="000000"/>
        <w:spacing w:val="0"/>
        <w:w w:val="100"/>
        <w:sz w:val="20"/>
        <w:szCs w:val="20"/>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05F24973"/>
    <w:multiLevelType w:val="multilevel"/>
    <w:tmpl w:val="FB6036E8"/>
    <w:lvl w:ilvl="0">
      <w:start w:val="1"/>
      <w:numFmt w:val="decimal"/>
      <w:lvlText w:val="%1)"/>
      <w:lvlJc w:val="left"/>
      <w:pPr>
        <w:tabs>
          <w:tab w:val="num" w:pos="0"/>
        </w:tabs>
        <w:ind w:left="0" w:firstLine="0"/>
      </w:pPr>
      <w:rPr>
        <w:rFonts w:ascii="Arial" w:eastAsia="Calibri" w:hAnsi="Arial" w:cs="Arial"/>
        <w:b w:val="0"/>
        <w:bCs/>
        <w:i w:val="0"/>
        <w:iCs w:val="0"/>
        <w:caps w:val="0"/>
        <w:smallCaps w:val="0"/>
        <w:strike w:val="0"/>
        <w:dstrike w:val="0"/>
        <w:color w:val="000000"/>
        <w:spacing w:val="0"/>
        <w:w w:val="100"/>
        <w:sz w:val="20"/>
        <w:szCs w:val="20"/>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0F130A14"/>
    <w:multiLevelType w:val="multilevel"/>
    <w:tmpl w:val="A2AC24A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0A54C78"/>
    <w:multiLevelType w:val="multilevel"/>
    <w:tmpl w:val="BB58D322"/>
    <w:lvl w:ilvl="0">
      <w:start w:val="1"/>
      <w:numFmt w:val="upperRoman"/>
      <w:lvlText w:val="%1."/>
      <w:lvlJc w:val="left"/>
      <w:pPr>
        <w:tabs>
          <w:tab w:val="num" w:pos="0"/>
        </w:tabs>
        <w:ind w:left="780" w:hanging="720"/>
      </w:pPr>
    </w:lvl>
    <w:lvl w:ilvl="1">
      <w:start w:val="1"/>
      <w:numFmt w:val="decimal"/>
      <w:lvlText w:val="%2."/>
      <w:lvlJc w:val="left"/>
      <w:pPr>
        <w:tabs>
          <w:tab w:val="num" w:pos="0"/>
        </w:tabs>
        <w:ind w:left="1140" w:hanging="360"/>
      </w:pPr>
    </w:lvl>
    <w:lvl w:ilvl="2">
      <w:start w:val="1"/>
      <w:numFmt w:val="decimal"/>
      <w:lvlText w:val="%3)"/>
      <w:lvlJc w:val="left"/>
      <w:pPr>
        <w:tabs>
          <w:tab w:val="num" w:pos="0"/>
        </w:tabs>
        <w:ind w:left="2040" w:hanging="36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5" w15:restartNumberingAfterBreak="0">
    <w:nsid w:val="143C7B0B"/>
    <w:multiLevelType w:val="multilevel"/>
    <w:tmpl w:val="3B78B2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4E30068"/>
    <w:multiLevelType w:val="multilevel"/>
    <w:tmpl w:val="7FDA3BB6"/>
    <w:lvl w:ilvl="0">
      <w:start w:val="1"/>
      <w:numFmt w:val="bullet"/>
      <w:lvlText w:val=""/>
      <w:lvlJc w:val="left"/>
      <w:pPr>
        <w:tabs>
          <w:tab w:val="num" w:pos="0"/>
        </w:tabs>
        <w:ind w:left="862" w:hanging="360"/>
      </w:pPr>
      <w:rPr>
        <w:rFonts w:ascii="Symbol" w:hAnsi="Symbol" w:cs="Symbol" w:hint="default"/>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7" w15:restartNumberingAfterBreak="0">
    <w:nsid w:val="19797CE6"/>
    <w:multiLevelType w:val="hybridMultilevel"/>
    <w:tmpl w:val="93989D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53218CD"/>
    <w:multiLevelType w:val="multilevel"/>
    <w:tmpl w:val="5E069A78"/>
    <w:lvl w:ilvl="0">
      <w:start w:val="12"/>
      <w:numFmt w:val="decimal"/>
      <w:lvlText w:val="%1"/>
      <w:lvlJc w:val="left"/>
      <w:pPr>
        <w:tabs>
          <w:tab w:val="num" w:pos="0"/>
        </w:tabs>
        <w:ind w:left="540" w:hanging="540"/>
      </w:pPr>
    </w:lvl>
    <w:lvl w:ilvl="1">
      <w:start w:val="1"/>
      <w:numFmt w:val="decimal"/>
      <w:lvlText w:val="%2."/>
      <w:lvlJc w:val="left"/>
      <w:pPr>
        <w:tabs>
          <w:tab w:val="num" w:pos="0"/>
        </w:tabs>
        <w:ind w:left="540" w:hanging="540"/>
      </w:pPr>
      <w:rPr>
        <w:rFonts w:ascii="Arial" w:eastAsia="Times New Roman" w:hAnsi="Arial" w:cs="Arial"/>
      </w:rPr>
    </w:lvl>
    <w:lvl w:ilvl="2">
      <w:start w:val="1"/>
      <w:numFmt w:val="lowerLetter"/>
      <w:lvlText w:val="%3)"/>
      <w:lvlJc w:val="left"/>
      <w:pPr>
        <w:tabs>
          <w:tab w:val="num" w:pos="0"/>
        </w:tabs>
        <w:ind w:left="72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269C72C9"/>
    <w:multiLevelType w:val="multilevel"/>
    <w:tmpl w:val="BA3046FC"/>
    <w:lvl w:ilvl="0">
      <w:start w:val="1"/>
      <w:numFmt w:val="decimal"/>
      <w:lvlText w:val="%1)"/>
      <w:lvlJc w:val="left"/>
      <w:pPr>
        <w:tabs>
          <w:tab w:val="num" w:pos="0"/>
        </w:tabs>
        <w:ind w:left="0" w:firstLine="0"/>
      </w:pPr>
      <w:rPr>
        <w:rFonts w:ascii="Arial" w:eastAsia="Calibri" w:hAnsi="Arial" w:cs="Arial"/>
        <w:b w:val="0"/>
        <w:bCs/>
        <w:i w:val="0"/>
        <w:iCs w:val="0"/>
        <w:caps w:val="0"/>
        <w:smallCaps w:val="0"/>
        <w:strike w:val="0"/>
        <w:dstrike w:val="0"/>
        <w:color w:val="000000"/>
        <w:spacing w:val="0"/>
        <w:w w:val="100"/>
        <w:sz w:val="20"/>
        <w:szCs w:val="20"/>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28ED55E2"/>
    <w:multiLevelType w:val="multilevel"/>
    <w:tmpl w:val="A8AC5760"/>
    <w:lvl w:ilvl="0">
      <w:start w:val="1"/>
      <w:numFmt w:val="decimal"/>
      <w:lvlText w:val="%1."/>
      <w:lvlJc w:val="left"/>
      <w:pPr>
        <w:tabs>
          <w:tab w:val="num" w:pos="0"/>
        </w:tabs>
        <w:ind w:left="0" w:firstLine="0"/>
      </w:pPr>
      <w:rPr>
        <w:rFonts w:ascii="Arial" w:eastAsia="Calibri" w:hAnsi="Arial" w:cs="Arial"/>
        <w:b w:val="0"/>
        <w:bCs w:val="0"/>
        <w:i w:val="0"/>
        <w:iCs w:val="0"/>
        <w:caps w:val="0"/>
        <w:smallCaps w:val="0"/>
        <w:strike w:val="0"/>
        <w:dstrike w:val="0"/>
        <w:color w:val="000000"/>
        <w:spacing w:val="0"/>
        <w:w w:val="100"/>
        <w:sz w:val="20"/>
        <w:szCs w:val="20"/>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2A263AC4"/>
    <w:multiLevelType w:val="multilevel"/>
    <w:tmpl w:val="40464E0C"/>
    <w:lvl w:ilvl="0">
      <w:start w:val="1"/>
      <w:numFmt w:val="decimal"/>
      <w:lvlText w:val="%1."/>
      <w:lvlJc w:val="left"/>
      <w:pPr>
        <w:tabs>
          <w:tab w:val="num" w:pos="0"/>
        </w:tabs>
        <w:ind w:left="0" w:firstLine="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AA839D2"/>
    <w:multiLevelType w:val="multilevel"/>
    <w:tmpl w:val="F808091C"/>
    <w:lvl w:ilvl="0">
      <w:start w:val="1"/>
      <w:numFmt w:val="decimal"/>
      <w:lvlText w:val="%1."/>
      <w:lvlJc w:val="left"/>
      <w:pPr>
        <w:tabs>
          <w:tab w:val="num" w:pos="0"/>
        </w:tabs>
        <w:ind w:left="0" w:firstLine="0"/>
      </w:pPr>
      <w:rPr>
        <w:rFonts w:ascii="Arial" w:eastAsia="Calibri" w:hAnsi="Arial" w:cs="Arial"/>
        <w:b w:val="0"/>
        <w:bCs/>
        <w:i w:val="0"/>
        <w:iCs w:val="0"/>
        <w:caps w:val="0"/>
        <w:smallCaps w:val="0"/>
        <w:strike w:val="0"/>
        <w:dstrike w:val="0"/>
        <w:color w:val="000000"/>
        <w:spacing w:val="0"/>
        <w:w w:val="100"/>
        <w:sz w:val="20"/>
        <w:szCs w:val="20"/>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330F0C18"/>
    <w:multiLevelType w:val="multilevel"/>
    <w:tmpl w:val="61A206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7102385"/>
    <w:multiLevelType w:val="multilevel"/>
    <w:tmpl w:val="AF18DF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EAA5243"/>
    <w:multiLevelType w:val="hybridMultilevel"/>
    <w:tmpl w:val="36A816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E85F78"/>
    <w:multiLevelType w:val="multilevel"/>
    <w:tmpl w:val="719268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15B0FDA"/>
    <w:multiLevelType w:val="multilevel"/>
    <w:tmpl w:val="89C4B6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2807AFE"/>
    <w:multiLevelType w:val="multilevel"/>
    <w:tmpl w:val="4D4265C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7D4529C"/>
    <w:multiLevelType w:val="multilevel"/>
    <w:tmpl w:val="C1D0D60E"/>
    <w:lvl w:ilvl="0">
      <w:start w:val="1"/>
      <w:numFmt w:val="decimal"/>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0" w15:restartNumberingAfterBreak="0">
    <w:nsid w:val="48EB1D72"/>
    <w:multiLevelType w:val="multilevel"/>
    <w:tmpl w:val="A30C7D12"/>
    <w:lvl w:ilvl="0">
      <w:start w:val="1"/>
      <w:numFmt w:val="decimal"/>
      <w:lvlText w:val="%1."/>
      <w:lvlJc w:val="left"/>
      <w:pPr>
        <w:tabs>
          <w:tab w:val="num" w:pos="0"/>
        </w:tabs>
        <w:ind w:left="0" w:firstLine="0"/>
      </w:pPr>
      <w:rPr>
        <w:rFonts w:ascii="Arial" w:eastAsia="Calibri" w:hAnsi="Arial" w:cs="Arial"/>
        <w:b w:val="0"/>
        <w:bCs/>
        <w:i w:val="0"/>
        <w:iCs w:val="0"/>
        <w:caps w:val="0"/>
        <w:smallCaps w:val="0"/>
        <w:strike w:val="0"/>
        <w:dstrike w:val="0"/>
        <w:color w:val="000000"/>
        <w:spacing w:val="0"/>
        <w:w w:val="100"/>
        <w:sz w:val="20"/>
        <w:szCs w:val="20"/>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15:restartNumberingAfterBreak="0">
    <w:nsid w:val="4A6B1E1C"/>
    <w:multiLevelType w:val="multilevel"/>
    <w:tmpl w:val="B84024AA"/>
    <w:lvl w:ilvl="0">
      <w:start w:val="1"/>
      <w:numFmt w:val="decimal"/>
      <w:lvlText w:val="%1."/>
      <w:lvlJc w:val="left"/>
      <w:pPr>
        <w:tabs>
          <w:tab w:val="num" w:pos="0"/>
        </w:tabs>
        <w:ind w:left="0" w:firstLine="0"/>
      </w:pPr>
      <w:rPr>
        <w:rFonts w:ascii="Arial" w:eastAsia="Calibri" w:hAnsi="Arial" w:cs="Arial"/>
        <w:b w:val="0"/>
        <w:bCs/>
        <w:i w:val="0"/>
        <w:iCs w:val="0"/>
        <w:caps w:val="0"/>
        <w:smallCaps w:val="0"/>
        <w:strike w:val="0"/>
        <w:dstrike w:val="0"/>
        <w:color w:val="000000"/>
        <w:spacing w:val="0"/>
        <w:w w:val="100"/>
        <w:sz w:val="20"/>
        <w:szCs w:val="20"/>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15:restartNumberingAfterBreak="0">
    <w:nsid w:val="4A7B07EA"/>
    <w:multiLevelType w:val="multilevel"/>
    <w:tmpl w:val="847887DE"/>
    <w:lvl w:ilvl="0">
      <w:start w:val="1"/>
      <w:numFmt w:val="decimal"/>
      <w:lvlText w:val="%1."/>
      <w:lvlJc w:val="left"/>
      <w:pPr>
        <w:tabs>
          <w:tab w:val="num" w:pos="0"/>
        </w:tabs>
        <w:ind w:left="0" w:firstLine="0"/>
      </w:pPr>
      <w:rPr>
        <w:b w:val="0"/>
        <w:bCs/>
        <w:i w:val="0"/>
        <w:iCs w:val="0"/>
        <w:caps w:val="0"/>
        <w:smallCaps w:val="0"/>
        <w:strike w:val="0"/>
        <w:dstrike w:val="0"/>
        <w:color w:val="000000"/>
        <w:spacing w:val="0"/>
        <w:w w:val="100"/>
        <w:sz w:val="20"/>
        <w:szCs w:val="20"/>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15:restartNumberingAfterBreak="0">
    <w:nsid w:val="4F425FCB"/>
    <w:multiLevelType w:val="multilevel"/>
    <w:tmpl w:val="718C802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4" w15:restartNumberingAfterBreak="0">
    <w:nsid w:val="54D546A0"/>
    <w:multiLevelType w:val="multilevel"/>
    <w:tmpl w:val="56743412"/>
    <w:lvl w:ilvl="0">
      <w:start w:val="3"/>
      <w:numFmt w:val="decimal"/>
      <w:lvlText w:val="%1."/>
      <w:lvlJc w:val="left"/>
      <w:pPr>
        <w:tabs>
          <w:tab w:val="num" w:pos="0"/>
        </w:tabs>
        <w:ind w:left="0" w:firstLine="0"/>
      </w:pPr>
      <w:rPr>
        <w:rFonts w:ascii="Arial" w:eastAsia="Calibri" w:hAnsi="Arial" w:cs="Arial"/>
        <w:b w:val="0"/>
        <w:bCs w:val="0"/>
        <w:i w:val="0"/>
        <w:iCs w:val="0"/>
        <w:caps w:val="0"/>
        <w:smallCaps w:val="0"/>
        <w:strike w:val="0"/>
        <w:dstrike w:val="0"/>
        <w:color w:val="000000"/>
        <w:spacing w:val="0"/>
        <w:w w:val="100"/>
        <w:sz w:val="20"/>
        <w:szCs w:val="20"/>
        <w:u w:val="none"/>
        <w:shd w:val="clear" w:color="auto" w:fill="auto"/>
        <w:lang w:val="pl-PL" w:eastAsia="pl-PL" w:bidi="pl-PL"/>
      </w:rPr>
    </w:lvl>
    <w:lvl w:ilvl="1">
      <w:start w:val="1"/>
      <w:numFmt w:val="decimal"/>
      <w:lvlText w:val="%1.%2."/>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15:restartNumberingAfterBreak="0">
    <w:nsid w:val="55944DF2"/>
    <w:multiLevelType w:val="multilevel"/>
    <w:tmpl w:val="141CBF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A04020C"/>
    <w:multiLevelType w:val="multilevel"/>
    <w:tmpl w:val="8102BD7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C450119"/>
    <w:multiLevelType w:val="multilevel"/>
    <w:tmpl w:val="8EF25A04"/>
    <w:lvl w:ilvl="0">
      <w:start w:val="5"/>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32A00D6"/>
    <w:multiLevelType w:val="multilevel"/>
    <w:tmpl w:val="8F3EA1EA"/>
    <w:lvl w:ilvl="0">
      <w:start w:val="1"/>
      <w:numFmt w:val="lowerLetter"/>
      <w:lvlText w:val="%1)"/>
      <w:lvlJc w:val="left"/>
      <w:pPr>
        <w:tabs>
          <w:tab w:val="num" w:pos="720"/>
        </w:tabs>
        <w:ind w:left="720" w:hanging="360"/>
      </w:pPr>
      <w:rPr>
        <w:b w:val="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63D53BA0"/>
    <w:multiLevelType w:val="multilevel"/>
    <w:tmpl w:val="4B2E71C0"/>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0"/>
        <w:szCs w:val="20"/>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65BA6AE0"/>
    <w:multiLevelType w:val="multilevel"/>
    <w:tmpl w:val="DEA041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C5B2A88"/>
    <w:multiLevelType w:val="multilevel"/>
    <w:tmpl w:val="E0FEED3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F4166C2"/>
    <w:multiLevelType w:val="multilevel"/>
    <w:tmpl w:val="F8C43A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F5B51B0"/>
    <w:multiLevelType w:val="hybridMultilevel"/>
    <w:tmpl w:val="16701972"/>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4" w15:restartNumberingAfterBreak="0">
    <w:nsid w:val="72FB640D"/>
    <w:multiLevelType w:val="multilevel"/>
    <w:tmpl w:val="249608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784A0A91"/>
    <w:multiLevelType w:val="multilevel"/>
    <w:tmpl w:val="13A29F78"/>
    <w:lvl w:ilvl="0">
      <w:start w:val="12"/>
      <w:numFmt w:val="decimal"/>
      <w:lvlText w:val="%1"/>
      <w:lvlJc w:val="left"/>
      <w:pPr>
        <w:tabs>
          <w:tab w:val="num" w:pos="0"/>
        </w:tabs>
        <w:ind w:left="540" w:hanging="540"/>
      </w:pPr>
    </w:lvl>
    <w:lvl w:ilvl="1">
      <w:start w:val="1"/>
      <w:numFmt w:val="decimal"/>
      <w:lvlText w:val="%2."/>
      <w:lvlJc w:val="left"/>
      <w:pPr>
        <w:tabs>
          <w:tab w:val="num" w:pos="0"/>
        </w:tabs>
        <w:ind w:left="540" w:hanging="540"/>
      </w:pPr>
      <w:rPr>
        <w:rFonts w:ascii="Arial" w:eastAsia="Times New Roman" w:hAnsi="Arial" w:cs="Arial"/>
      </w:rPr>
    </w:lvl>
    <w:lvl w:ilvl="2">
      <w:start w:val="1"/>
      <w:numFmt w:val="lowerLetter"/>
      <w:lvlText w:val="%3)"/>
      <w:lvlJc w:val="left"/>
      <w:pPr>
        <w:tabs>
          <w:tab w:val="num" w:pos="0"/>
        </w:tabs>
        <w:ind w:left="72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6" w15:restartNumberingAfterBreak="0">
    <w:nsid w:val="78BB75B4"/>
    <w:multiLevelType w:val="multilevel"/>
    <w:tmpl w:val="7BE69994"/>
    <w:lvl w:ilvl="0">
      <w:start w:val="1"/>
      <w:numFmt w:val="decimal"/>
      <w:lvlText w:val="%1."/>
      <w:lvlJc w:val="left"/>
      <w:pPr>
        <w:tabs>
          <w:tab w:val="num" w:pos="0"/>
        </w:tabs>
        <w:ind w:left="0" w:firstLine="0"/>
      </w:pPr>
      <w:rPr>
        <w:rFonts w:ascii="Arial" w:eastAsia="Calibri" w:hAnsi="Arial" w:cs="Arial"/>
        <w:b w:val="0"/>
        <w:bCs/>
        <w:i w:val="0"/>
        <w:iCs w:val="0"/>
        <w:caps w:val="0"/>
        <w:smallCaps w:val="0"/>
        <w:strike w:val="0"/>
        <w:dstrike w:val="0"/>
        <w:color w:val="000000"/>
        <w:spacing w:val="0"/>
        <w:w w:val="100"/>
        <w:sz w:val="20"/>
        <w:szCs w:val="20"/>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7" w15:restartNumberingAfterBreak="0">
    <w:nsid w:val="7A1B2FF6"/>
    <w:multiLevelType w:val="multilevel"/>
    <w:tmpl w:val="3A3A2D1C"/>
    <w:lvl w:ilvl="0">
      <w:start w:val="13"/>
      <w:numFmt w:val="decimal"/>
      <w:lvlText w:val="%1"/>
      <w:lvlJc w:val="left"/>
      <w:pPr>
        <w:tabs>
          <w:tab w:val="num" w:pos="0"/>
        </w:tabs>
        <w:ind w:left="525" w:hanging="525"/>
      </w:pPr>
    </w:lvl>
    <w:lvl w:ilvl="1">
      <w:start w:val="6"/>
      <w:numFmt w:val="decimal"/>
      <w:lvlText w:val="%1.%2"/>
      <w:lvlJc w:val="left"/>
      <w:pPr>
        <w:tabs>
          <w:tab w:val="num" w:pos="0"/>
        </w:tabs>
        <w:ind w:left="727" w:hanging="525"/>
      </w:pPr>
    </w:lvl>
    <w:lvl w:ilvl="2">
      <w:start w:val="1"/>
      <w:numFmt w:val="lowerLetter"/>
      <w:lvlText w:val="%3)"/>
      <w:lvlJc w:val="left"/>
      <w:pPr>
        <w:tabs>
          <w:tab w:val="num" w:pos="0"/>
        </w:tabs>
        <w:ind w:left="720" w:hanging="360"/>
      </w:pPr>
    </w:lvl>
    <w:lvl w:ilvl="3">
      <w:start w:val="1"/>
      <w:numFmt w:val="decimal"/>
      <w:lvlText w:val="%1.%2.%3.%4"/>
      <w:lvlJc w:val="left"/>
      <w:pPr>
        <w:tabs>
          <w:tab w:val="num" w:pos="0"/>
        </w:tabs>
        <w:ind w:left="1326" w:hanging="720"/>
      </w:pPr>
    </w:lvl>
    <w:lvl w:ilvl="4">
      <w:start w:val="1"/>
      <w:numFmt w:val="decimal"/>
      <w:lvlText w:val="%1.%2.%3.%4.%5"/>
      <w:lvlJc w:val="left"/>
      <w:pPr>
        <w:tabs>
          <w:tab w:val="num" w:pos="0"/>
        </w:tabs>
        <w:ind w:left="1528" w:hanging="720"/>
      </w:pPr>
    </w:lvl>
    <w:lvl w:ilvl="5">
      <w:start w:val="1"/>
      <w:numFmt w:val="decimal"/>
      <w:lvlText w:val="%1.%2.%3.%4.%5.%6"/>
      <w:lvlJc w:val="left"/>
      <w:pPr>
        <w:tabs>
          <w:tab w:val="num" w:pos="0"/>
        </w:tabs>
        <w:ind w:left="2090" w:hanging="1080"/>
      </w:pPr>
    </w:lvl>
    <w:lvl w:ilvl="6">
      <w:start w:val="1"/>
      <w:numFmt w:val="decimal"/>
      <w:lvlText w:val="%1.%2.%3.%4.%5.%6.%7"/>
      <w:lvlJc w:val="left"/>
      <w:pPr>
        <w:tabs>
          <w:tab w:val="num" w:pos="0"/>
        </w:tabs>
        <w:ind w:left="2292" w:hanging="1080"/>
      </w:pPr>
    </w:lvl>
    <w:lvl w:ilvl="7">
      <w:start w:val="1"/>
      <w:numFmt w:val="decimal"/>
      <w:lvlText w:val="%1.%2.%3.%4.%5.%6.%7.%8"/>
      <w:lvlJc w:val="left"/>
      <w:pPr>
        <w:tabs>
          <w:tab w:val="num" w:pos="0"/>
        </w:tabs>
        <w:ind w:left="2854" w:hanging="1440"/>
      </w:pPr>
    </w:lvl>
    <w:lvl w:ilvl="8">
      <w:start w:val="1"/>
      <w:numFmt w:val="decimal"/>
      <w:lvlText w:val="%1.%2.%3.%4.%5.%6.%7.%8.%9"/>
      <w:lvlJc w:val="left"/>
      <w:pPr>
        <w:tabs>
          <w:tab w:val="num" w:pos="0"/>
        </w:tabs>
        <w:ind w:left="3056" w:hanging="1440"/>
      </w:pPr>
    </w:lvl>
  </w:abstractNum>
  <w:abstractNum w:abstractNumId="38" w15:restartNumberingAfterBreak="0">
    <w:nsid w:val="7CC2031D"/>
    <w:multiLevelType w:val="hybridMultilevel"/>
    <w:tmpl w:val="1CA89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FF2899"/>
    <w:multiLevelType w:val="multilevel"/>
    <w:tmpl w:val="49F24E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D0A293D"/>
    <w:multiLevelType w:val="hybridMultilevel"/>
    <w:tmpl w:val="80FCA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C24616"/>
    <w:multiLevelType w:val="multilevel"/>
    <w:tmpl w:val="F956F4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7FDD0762"/>
    <w:multiLevelType w:val="multilevel"/>
    <w:tmpl w:val="B38EEB02"/>
    <w:lvl w:ilvl="0">
      <w:start w:val="1"/>
      <w:numFmt w:val="decimal"/>
      <w:lvlText w:val="%1."/>
      <w:lvlJc w:val="left"/>
      <w:pPr>
        <w:tabs>
          <w:tab w:val="num" w:pos="0"/>
        </w:tabs>
        <w:ind w:left="0" w:firstLine="0"/>
      </w:pPr>
      <w:rPr>
        <w:b w:val="0"/>
        <w:bCs/>
        <w:i w:val="0"/>
        <w:iCs w:val="0"/>
        <w:caps w:val="0"/>
        <w:smallCaps w:val="0"/>
        <w:strike w:val="0"/>
        <w:dstrike w:val="0"/>
        <w:color w:val="000000"/>
        <w:spacing w:val="0"/>
        <w:w w:val="100"/>
        <w:sz w:val="20"/>
        <w:szCs w:val="20"/>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16cid:durableId="413236581">
    <w:abstractNumId w:val="24"/>
  </w:num>
  <w:num w:numId="2" w16cid:durableId="952980774">
    <w:abstractNumId w:val="9"/>
  </w:num>
  <w:num w:numId="3" w16cid:durableId="849679648">
    <w:abstractNumId w:val="2"/>
  </w:num>
  <w:num w:numId="4" w16cid:durableId="2083790271">
    <w:abstractNumId w:val="0"/>
  </w:num>
  <w:num w:numId="5" w16cid:durableId="1106848288">
    <w:abstractNumId w:val="21"/>
  </w:num>
  <w:num w:numId="6" w16cid:durableId="1594049046">
    <w:abstractNumId w:val="36"/>
  </w:num>
  <w:num w:numId="7" w16cid:durableId="617759894">
    <w:abstractNumId w:val="1"/>
  </w:num>
  <w:num w:numId="8" w16cid:durableId="975063805">
    <w:abstractNumId w:val="20"/>
  </w:num>
  <w:num w:numId="9" w16cid:durableId="161509159">
    <w:abstractNumId w:val="12"/>
  </w:num>
  <w:num w:numId="10" w16cid:durableId="1661077743">
    <w:abstractNumId w:val="16"/>
  </w:num>
  <w:num w:numId="11" w16cid:durableId="525606822">
    <w:abstractNumId w:val="28"/>
  </w:num>
  <w:num w:numId="12" w16cid:durableId="865168721">
    <w:abstractNumId w:val="23"/>
  </w:num>
  <w:num w:numId="13" w16cid:durableId="1662345306">
    <w:abstractNumId w:val="27"/>
  </w:num>
  <w:num w:numId="14" w16cid:durableId="62072826">
    <w:abstractNumId w:val="32"/>
  </w:num>
  <w:num w:numId="15" w16cid:durableId="1425684950">
    <w:abstractNumId w:val="11"/>
  </w:num>
  <w:num w:numId="16" w16cid:durableId="863708605">
    <w:abstractNumId w:val="25"/>
  </w:num>
  <w:num w:numId="17" w16cid:durableId="388580901">
    <w:abstractNumId w:val="4"/>
  </w:num>
  <w:num w:numId="18" w16cid:durableId="1380785574">
    <w:abstractNumId w:val="13"/>
  </w:num>
  <w:num w:numId="19" w16cid:durableId="943924142">
    <w:abstractNumId w:val="22"/>
  </w:num>
  <w:num w:numId="20" w16cid:durableId="2058162929">
    <w:abstractNumId w:val="19"/>
  </w:num>
  <w:num w:numId="21" w16cid:durableId="273561872">
    <w:abstractNumId w:val="31"/>
  </w:num>
  <w:num w:numId="22" w16cid:durableId="1087579633">
    <w:abstractNumId w:val="6"/>
  </w:num>
  <w:num w:numId="23" w16cid:durableId="856888831">
    <w:abstractNumId w:val="29"/>
  </w:num>
  <w:num w:numId="24" w16cid:durableId="1396971706">
    <w:abstractNumId w:val="30"/>
  </w:num>
  <w:num w:numId="25" w16cid:durableId="2076394693">
    <w:abstractNumId w:val="8"/>
  </w:num>
  <w:num w:numId="26" w16cid:durableId="371655050">
    <w:abstractNumId w:val="35"/>
  </w:num>
  <w:num w:numId="27" w16cid:durableId="1541437118">
    <w:abstractNumId w:val="5"/>
  </w:num>
  <w:num w:numId="28" w16cid:durableId="705983315">
    <w:abstractNumId w:val="37"/>
  </w:num>
  <w:num w:numId="29" w16cid:durableId="1532647577">
    <w:abstractNumId w:val="42"/>
  </w:num>
  <w:num w:numId="30" w16cid:durableId="1760524353">
    <w:abstractNumId w:val="17"/>
  </w:num>
  <w:num w:numId="31" w16cid:durableId="1403718472">
    <w:abstractNumId w:val="26"/>
  </w:num>
  <w:num w:numId="32" w16cid:durableId="1123842629">
    <w:abstractNumId w:val="18"/>
  </w:num>
  <w:num w:numId="33" w16cid:durableId="313918127">
    <w:abstractNumId w:val="3"/>
  </w:num>
  <w:num w:numId="34" w16cid:durableId="1551188861">
    <w:abstractNumId w:val="39"/>
  </w:num>
  <w:num w:numId="35" w16cid:durableId="932469269">
    <w:abstractNumId w:val="14"/>
  </w:num>
  <w:num w:numId="36" w16cid:durableId="663360498">
    <w:abstractNumId w:val="41"/>
  </w:num>
  <w:num w:numId="37" w16cid:durableId="1701735661">
    <w:abstractNumId w:val="34"/>
  </w:num>
  <w:num w:numId="38" w16cid:durableId="2019966690">
    <w:abstractNumId w:val="10"/>
  </w:num>
  <w:num w:numId="39" w16cid:durableId="2127918524">
    <w:abstractNumId w:val="33"/>
  </w:num>
  <w:num w:numId="40" w16cid:durableId="111438551">
    <w:abstractNumId w:val="7"/>
  </w:num>
  <w:num w:numId="41" w16cid:durableId="2048409421">
    <w:abstractNumId w:val="15"/>
  </w:num>
  <w:num w:numId="42" w16cid:durableId="1441030356">
    <w:abstractNumId w:val="40"/>
  </w:num>
  <w:num w:numId="43" w16cid:durableId="68737166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57E"/>
    <w:rsid w:val="00011DA8"/>
    <w:rsid w:val="001240E0"/>
    <w:rsid w:val="001F7457"/>
    <w:rsid w:val="00256AD5"/>
    <w:rsid w:val="002C439A"/>
    <w:rsid w:val="00545132"/>
    <w:rsid w:val="005812B5"/>
    <w:rsid w:val="006214A1"/>
    <w:rsid w:val="0070620E"/>
    <w:rsid w:val="009A620C"/>
    <w:rsid w:val="009E20C7"/>
    <w:rsid w:val="00B7557E"/>
    <w:rsid w:val="00CB441E"/>
    <w:rsid w:val="00D13614"/>
    <w:rsid w:val="00D8226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87D10"/>
  <w15:docId w15:val="{C5F7ABF5-92FA-436F-8BE3-E3AEC465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pl-PL" w:eastAsia="pl-PL" w:bidi="pl-P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3EDC"/>
    <w:pPr>
      <w:widowControl w:val="0"/>
    </w:pPr>
    <w:rPr>
      <w:color w:val="000000"/>
    </w:rPr>
  </w:style>
  <w:style w:type="paragraph" w:styleId="Nagwek1">
    <w:name w:val="heading 1"/>
    <w:basedOn w:val="Normalny"/>
    <w:next w:val="Normalny"/>
    <w:link w:val="Nagwek1Znak"/>
    <w:uiPriority w:val="9"/>
    <w:qFormat/>
    <w:rsid w:val="009E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qFormat/>
    <w:rsid w:val="00A62688"/>
    <w:rPr>
      <w:rFonts w:ascii="Calibri" w:eastAsia="Calibri" w:hAnsi="Calibri" w:cs="Calibri"/>
      <w:b w:val="0"/>
      <w:bCs w:val="0"/>
      <w:i w:val="0"/>
      <w:iCs w:val="0"/>
      <w:caps w:val="0"/>
      <w:smallCaps w:val="0"/>
      <w:strike w:val="0"/>
      <w:dstrike w:val="0"/>
      <w:sz w:val="20"/>
      <w:szCs w:val="20"/>
      <w:u w:val="none"/>
    </w:rPr>
  </w:style>
  <w:style w:type="character" w:customStyle="1" w:styleId="Nagwek10">
    <w:name w:val="Nagłówek #1_"/>
    <w:basedOn w:val="Domylnaczcionkaakapitu"/>
    <w:link w:val="Nagwek11"/>
    <w:qFormat/>
    <w:rsid w:val="00A62688"/>
    <w:rPr>
      <w:rFonts w:ascii="Calibri" w:eastAsia="Calibri" w:hAnsi="Calibri" w:cs="Calibri"/>
      <w:b/>
      <w:bCs/>
      <w:i w:val="0"/>
      <w:iCs w:val="0"/>
      <w:caps w:val="0"/>
      <w:smallCaps w:val="0"/>
      <w:strike w:val="0"/>
      <w:dstrike w:val="0"/>
      <w:sz w:val="20"/>
      <w:szCs w:val="20"/>
      <w:u w:val="none"/>
    </w:rPr>
  </w:style>
  <w:style w:type="character" w:customStyle="1" w:styleId="Teksttreci2">
    <w:name w:val="Tekst treści (2)_"/>
    <w:basedOn w:val="Domylnaczcionkaakapitu"/>
    <w:link w:val="Teksttreci20"/>
    <w:qFormat/>
    <w:rsid w:val="00A62688"/>
    <w:rPr>
      <w:rFonts w:ascii="Arial" w:eastAsia="Arial" w:hAnsi="Arial" w:cs="Arial"/>
      <w:b w:val="0"/>
      <w:bCs w:val="0"/>
      <w:i w:val="0"/>
      <w:iCs w:val="0"/>
      <w:caps w:val="0"/>
      <w:smallCaps w:val="0"/>
      <w:strike w:val="0"/>
      <w:dstrike w:val="0"/>
      <w:color w:val="F36176"/>
      <w:sz w:val="19"/>
      <w:szCs w:val="19"/>
      <w:u w:val="none"/>
    </w:rPr>
  </w:style>
  <w:style w:type="character" w:customStyle="1" w:styleId="Nagweklubstopka2">
    <w:name w:val="Nagłówek lub stopka (2)_"/>
    <w:basedOn w:val="Domylnaczcionkaakapitu"/>
    <w:link w:val="Nagweklubstopka20"/>
    <w:qFormat/>
    <w:rsid w:val="00A62688"/>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Podpistabeli">
    <w:name w:val="Podpis tabeli_"/>
    <w:basedOn w:val="Domylnaczcionkaakapitu"/>
    <w:link w:val="Podpistabeli0"/>
    <w:qFormat/>
    <w:rsid w:val="00A62688"/>
    <w:rPr>
      <w:rFonts w:ascii="Calibri" w:eastAsia="Calibri" w:hAnsi="Calibri" w:cs="Calibri"/>
      <w:b w:val="0"/>
      <w:bCs w:val="0"/>
      <w:i w:val="0"/>
      <w:iCs w:val="0"/>
      <w:caps w:val="0"/>
      <w:smallCaps w:val="0"/>
      <w:strike w:val="0"/>
      <w:dstrike w:val="0"/>
      <w:sz w:val="20"/>
      <w:szCs w:val="20"/>
      <w:u w:val="none"/>
    </w:rPr>
  </w:style>
  <w:style w:type="character" w:customStyle="1" w:styleId="Inne">
    <w:name w:val="Inne_"/>
    <w:basedOn w:val="Domylnaczcionkaakapitu"/>
    <w:link w:val="Inne0"/>
    <w:qFormat/>
    <w:rsid w:val="00A62688"/>
    <w:rPr>
      <w:rFonts w:ascii="Calibri" w:eastAsia="Calibri" w:hAnsi="Calibri" w:cs="Calibri"/>
      <w:b w:val="0"/>
      <w:bCs w:val="0"/>
      <w:i w:val="0"/>
      <w:iCs w:val="0"/>
      <w:caps w:val="0"/>
      <w:smallCaps w:val="0"/>
      <w:strike w:val="0"/>
      <w:dstrike w:val="0"/>
      <w:sz w:val="20"/>
      <w:szCs w:val="20"/>
      <w:u w:val="none"/>
    </w:rPr>
  </w:style>
  <w:style w:type="character" w:customStyle="1" w:styleId="TekstdymkaZnak">
    <w:name w:val="Tekst dymka Znak"/>
    <w:basedOn w:val="Domylnaczcionkaakapitu"/>
    <w:link w:val="Tekstdymka"/>
    <w:uiPriority w:val="99"/>
    <w:semiHidden/>
    <w:qFormat/>
    <w:rsid w:val="00AB4149"/>
    <w:rPr>
      <w:rFonts w:ascii="Tahoma" w:hAnsi="Tahoma" w:cs="Tahoma"/>
      <w:color w:val="000000"/>
      <w:sz w:val="16"/>
      <w:szCs w:val="16"/>
    </w:rPr>
  </w:style>
  <w:style w:type="character" w:customStyle="1" w:styleId="bold">
    <w:name w:val="bold"/>
    <w:qFormat/>
    <w:rsid w:val="00736757"/>
    <w:rPr>
      <w:b/>
    </w:rPr>
  </w:style>
  <w:style w:type="character" w:styleId="Hipercze">
    <w:name w:val="Hyperlink"/>
    <w:basedOn w:val="Domylnaczcionkaakapitu"/>
    <w:uiPriority w:val="99"/>
    <w:unhideWhenUsed/>
    <w:rsid w:val="00D0451B"/>
    <w:rPr>
      <w:color w:val="0000FF" w:themeColor="hyperlink"/>
      <w:u w:val="single"/>
    </w:rPr>
  </w:style>
  <w:style w:type="character" w:styleId="Pogrubienie">
    <w:name w:val="Strong"/>
    <w:basedOn w:val="Domylnaczcionkaakapitu"/>
    <w:uiPriority w:val="22"/>
    <w:qFormat/>
    <w:rsid w:val="00DB15C8"/>
    <w:rPr>
      <w:b/>
      <w:bCs/>
    </w:rPr>
  </w:style>
  <w:style w:type="character" w:customStyle="1" w:styleId="Domylnaczcionkaakapitu1">
    <w:name w:val="Domyślna czcionka akapitu1"/>
    <w:qFormat/>
    <w:rsid w:val="0017485C"/>
  </w:style>
  <w:style w:type="character" w:customStyle="1" w:styleId="TekstprzypisudolnegoZnak">
    <w:name w:val="Tekst przypisu dolnego Znak"/>
    <w:basedOn w:val="Domylnaczcionkaakapitu"/>
    <w:link w:val="Tekstprzypisudolnego"/>
    <w:uiPriority w:val="99"/>
    <w:semiHidden/>
    <w:qFormat/>
    <w:rsid w:val="0017485C"/>
    <w:rPr>
      <w:rFonts w:ascii="Arial" w:eastAsia="Times New Roman" w:hAnsi="Arial" w:cs="Arial"/>
      <w:sz w:val="20"/>
      <w:szCs w:val="20"/>
      <w:lang w:bidi="ar-SA"/>
    </w:rPr>
  </w:style>
  <w:style w:type="character" w:customStyle="1" w:styleId="Znakiprzypiswdolnych">
    <w:name w:val="Znaki przypisów dolnych"/>
    <w:uiPriority w:val="99"/>
    <w:qFormat/>
    <w:rsid w:val="0017485C"/>
    <w:rPr>
      <w:rFonts w:cs="Times New Roman"/>
      <w:sz w:val="20"/>
      <w:vertAlign w:val="superscript"/>
    </w:rPr>
  </w:style>
  <w:style w:type="character" w:styleId="Odwoanieprzypisudolnego">
    <w:name w:val="footnote reference"/>
    <w:rPr>
      <w:rFonts w:cs="Times New Roman"/>
      <w:sz w:val="20"/>
      <w:vertAlign w:val="superscript"/>
    </w:rPr>
  </w:style>
  <w:style w:type="character" w:customStyle="1" w:styleId="NagwekZnak">
    <w:name w:val="Nagłówek Znak"/>
    <w:basedOn w:val="Domylnaczcionkaakapitu"/>
    <w:link w:val="Nagwek"/>
    <w:uiPriority w:val="99"/>
    <w:qFormat/>
    <w:rsid w:val="006A6726"/>
    <w:rPr>
      <w:color w:val="000000"/>
    </w:rPr>
  </w:style>
  <w:style w:type="character" w:customStyle="1" w:styleId="StopkaZnak">
    <w:name w:val="Stopka Znak"/>
    <w:basedOn w:val="Domylnaczcionkaakapitu"/>
    <w:link w:val="Stopka"/>
    <w:uiPriority w:val="99"/>
    <w:qFormat/>
    <w:rsid w:val="006A6726"/>
    <w:rPr>
      <w:color w:val="000000"/>
    </w:rPr>
  </w:style>
  <w:style w:type="character" w:customStyle="1" w:styleId="Nagwek1Znak">
    <w:name w:val="Nagłówek 1 Znak"/>
    <w:basedOn w:val="Domylnaczcionkaakapitu"/>
    <w:link w:val="Nagwek1"/>
    <w:uiPriority w:val="9"/>
    <w:qFormat/>
    <w:rsid w:val="009E21EF"/>
    <w:rPr>
      <w:rFonts w:asciiTheme="majorHAnsi" w:eastAsiaTheme="majorEastAsia" w:hAnsiTheme="majorHAnsi" w:cstheme="majorBidi"/>
      <w:b/>
      <w:bCs/>
      <w:color w:val="365F91" w:themeColor="accent1" w:themeShade="BF"/>
      <w:sz w:val="28"/>
      <w:szCs w:val="28"/>
    </w:rPr>
  </w:style>
  <w:style w:type="character" w:styleId="Nierozpoznanawzmianka">
    <w:name w:val="Unresolved Mention"/>
    <w:basedOn w:val="Domylnaczcionkaakapitu"/>
    <w:uiPriority w:val="99"/>
    <w:semiHidden/>
    <w:unhideWhenUsed/>
    <w:qFormat/>
    <w:rsid w:val="00884660"/>
    <w:rPr>
      <w:color w:val="605E5C"/>
      <w:shd w:val="clear" w:color="auto" w:fill="E1DFDD"/>
    </w:rPr>
  </w:style>
  <w:style w:type="character" w:customStyle="1" w:styleId="PodtytuZnak">
    <w:name w:val="Podtytuł Znak"/>
    <w:basedOn w:val="Domylnaczcionkaakapitu"/>
    <w:link w:val="Podtytu"/>
    <w:uiPriority w:val="11"/>
    <w:qFormat/>
    <w:rsid w:val="00696C79"/>
    <w:rPr>
      <w:rFonts w:asciiTheme="minorHAnsi" w:eastAsiaTheme="minorEastAsia" w:hAnsiTheme="minorHAnsi" w:cstheme="minorBidi"/>
      <w:color w:val="5A5A5A" w:themeColor="text1" w:themeTint="A5"/>
      <w:spacing w:val="15"/>
      <w:sz w:val="22"/>
      <w:szCs w:val="22"/>
    </w:rPr>
  </w:style>
  <w:style w:type="character" w:customStyle="1" w:styleId="czeindeksu">
    <w:name w:val="Łącze indeksu"/>
    <w:qFormat/>
  </w:style>
  <w:style w:type="character" w:customStyle="1" w:styleId="Znakiprzypiswkocowych">
    <w:name w:val="Znaki przypisów końcowych"/>
    <w:qFormat/>
  </w:style>
  <w:style w:type="character" w:styleId="Odwoanieprzypisukocowego">
    <w:name w:val="endnote reference"/>
    <w:rPr>
      <w:vertAlign w:val="superscript"/>
    </w:rPr>
  </w:style>
  <w:style w:type="character" w:styleId="UyteHipercze">
    <w:name w:val="FollowedHyperlink"/>
    <w:rPr>
      <w:color w:val="800000"/>
      <w:u w:val="single"/>
    </w:rPr>
  </w:style>
  <w:style w:type="paragraph" w:styleId="Nagwek">
    <w:name w:val="header"/>
    <w:basedOn w:val="Normalny"/>
    <w:next w:val="Tekstpodstawowy"/>
    <w:link w:val="NagwekZnak"/>
    <w:uiPriority w:val="99"/>
    <w:unhideWhenUsed/>
    <w:rsid w:val="006A6726"/>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Teksttreci0">
    <w:name w:val="Tekst treści"/>
    <w:basedOn w:val="Normalny"/>
    <w:link w:val="Teksttreci"/>
    <w:qFormat/>
    <w:rsid w:val="00A62688"/>
    <w:pPr>
      <w:spacing w:after="60" w:line="386" w:lineRule="auto"/>
    </w:pPr>
    <w:rPr>
      <w:rFonts w:ascii="Calibri" w:eastAsia="Calibri" w:hAnsi="Calibri" w:cs="Calibri"/>
      <w:sz w:val="20"/>
      <w:szCs w:val="20"/>
    </w:rPr>
  </w:style>
  <w:style w:type="paragraph" w:customStyle="1" w:styleId="Nagwek11">
    <w:name w:val="Nagłówek #1"/>
    <w:basedOn w:val="Normalny"/>
    <w:link w:val="Nagwek10"/>
    <w:qFormat/>
    <w:rsid w:val="00A62688"/>
    <w:pPr>
      <w:spacing w:after="60" w:line="391" w:lineRule="auto"/>
      <w:outlineLvl w:val="0"/>
    </w:pPr>
    <w:rPr>
      <w:rFonts w:ascii="Calibri" w:eastAsia="Calibri" w:hAnsi="Calibri" w:cs="Calibri"/>
      <w:b/>
      <w:bCs/>
      <w:sz w:val="20"/>
      <w:szCs w:val="20"/>
    </w:rPr>
  </w:style>
  <w:style w:type="paragraph" w:customStyle="1" w:styleId="Teksttreci20">
    <w:name w:val="Tekst treści (2)"/>
    <w:basedOn w:val="Normalny"/>
    <w:link w:val="Teksttreci2"/>
    <w:qFormat/>
    <w:rsid w:val="00A62688"/>
    <w:pPr>
      <w:spacing w:after="180" w:line="276" w:lineRule="auto"/>
      <w:jc w:val="center"/>
    </w:pPr>
    <w:rPr>
      <w:rFonts w:ascii="Arial" w:eastAsia="Arial" w:hAnsi="Arial" w:cs="Arial"/>
      <w:color w:val="F36176"/>
      <w:sz w:val="19"/>
      <w:szCs w:val="19"/>
    </w:rPr>
  </w:style>
  <w:style w:type="paragraph" w:customStyle="1" w:styleId="Nagweklubstopka20">
    <w:name w:val="Nagłówek lub stopka (2)"/>
    <w:basedOn w:val="Normalny"/>
    <w:link w:val="Nagweklubstopka2"/>
    <w:qFormat/>
    <w:rsid w:val="00A62688"/>
    <w:rPr>
      <w:rFonts w:ascii="Times New Roman" w:eastAsia="Times New Roman" w:hAnsi="Times New Roman" w:cs="Times New Roman"/>
      <w:sz w:val="20"/>
      <w:szCs w:val="20"/>
    </w:rPr>
  </w:style>
  <w:style w:type="paragraph" w:customStyle="1" w:styleId="Podpistabeli0">
    <w:name w:val="Podpis tabeli"/>
    <w:basedOn w:val="Normalny"/>
    <w:link w:val="Podpistabeli"/>
    <w:qFormat/>
    <w:rsid w:val="00A62688"/>
    <w:rPr>
      <w:rFonts w:ascii="Calibri" w:eastAsia="Calibri" w:hAnsi="Calibri" w:cs="Calibri"/>
      <w:sz w:val="20"/>
      <w:szCs w:val="20"/>
    </w:rPr>
  </w:style>
  <w:style w:type="paragraph" w:customStyle="1" w:styleId="Inne0">
    <w:name w:val="Inne"/>
    <w:basedOn w:val="Normalny"/>
    <w:link w:val="Inne"/>
    <w:qFormat/>
    <w:rsid w:val="00A62688"/>
    <w:pPr>
      <w:spacing w:after="60" w:line="386" w:lineRule="auto"/>
    </w:pPr>
    <w:rPr>
      <w:rFonts w:ascii="Calibri" w:eastAsia="Calibri" w:hAnsi="Calibri" w:cs="Calibri"/>
      <w:sz w:val="20"/>
      <w:szCs w:val="20"/>
    </w:rPr>
  </w:style>
  <w:style w:type="paragraph" w:styleId="Tekstdymka">
    <w:name w:val="Balloon Text"/>
    <w:basedOn w:val="Normalny"/>
    <w:link w:val="TekstdymkaZnak"/>
    <w:uiPriority w:val="99"/>
    <w:semiHidden/>
    <w:unhideWhenUsed/>
    <w:qFormat/>
    <w:rsid w:val="00AB4149"/>
    <w:rPr>
      <w:rFonts w:ascii="Tahoma" w:hAnsi="Tahoma" w:cs="Tahoma"/>
      <w:sz w:val="16"/>
      <w:szCs w:val="16"/>
    </w:rPr>
  </w:style>
  <w:style w:type="paragraph" w:customStyle="1" w:styleId="p">
    <w:name w:val="p"/>
    <w:qFormat/>
    <w:rsid w:val="00736757"/>
    <w:pPr>
      <w:spacing w:line="276" w:lineRule="auto"/>
    </w:pPr>
    <w:rPr>
      <w:rFonts w:ascii="Arial Narrow" w:eastAsia="Arial Narrow" w:hAnsi="Arial Narrow" w:cs="Arial Narrow"/>
      <w:sz w:val="22"/>
      <w:szCs w:val="22"/>
      <w:lang w:bidi="ar-SA"/>
    </w:rPr>
  </w:style>
  <w:style w:type="paragraph" w:customStyle="1" w:styleId="center">
    <w:name w:val="center"/>
    <w:qFormat/>
    <w:rsid w:val="00736757"/>
    <w:pPr>
      <w:spacing w:line="276" w:lineRule="auto"/>
      <w:jc w:val="center"/>
    </w:pPr>
    <w:rPr>
      <w:rFonts w:ascii="Arial Narrow" w:eastAsia="Arial Narrow" w:hAnsi="Arial Narrow" w:cs="Arial Narrow"/>
      <w:sz w:val="22"/>
      <w:szCs w:val="22"/>
      <w:lang w:bidi="ar-SA"/>
    </w:rPr>
  </w:style>
  <w:style w:type="paragraph" w:customStyle="1" w:styleId="right">
    <w:name w:val="right"/>
    <w:qFormat/>
    <w:rsid w:val="00736757"/>
    <w:pPr>
      <w:spacing w:line="276" w:lineRule="auto"/>
      <w:jc w:val="right"/>
    </w:pPr>
    <w:rPr>
      <w:rFonts w:ascii="Arial Narrow" w:eastAsia="Arial Narrow" w:hAnsi="Arial Narrow" w:cs="Arial Narrow"/>
      <w:sz w:val="22"/>
      <w:szCs w:val="22"/>
      <w:lang w:bidi="ar-SA"/>
    </w:rPr>
  </w:style>
  <w:style w:type="paragraph" w:customStyle="1" w:styleId="justify">
    <w:name w:val="justify"/>
    <w:qFormat/>
    <w:rsid w:val="00736757"/>
    <w:pPr>
      <w:spacing w:line="276" w:lineRule="auto"/>
      <w:jc w:val="both"/>
    </w:pPr>
    <w:rPr>
      <w:rFonts w:ascii="Arial Narrow" w:eastAsia="Arial Narrow" w:hAnsi="Arial Narrow" w:cs="Arial Narrow"/>
      <w:sz w:val="22"/>
      <w:szCs w:val="22"/>
      <w:lang w:bidi="ar-SA"/>
    </w:rPr>
  </w:style>
  <w:style w:type="paragraph" w:styleId="Bezodstpw">
    <w:name w:val="No Spacing"/>
    <w:uiPriority w:val="1"/>
    <w:qFormat/>
    <w:rsid w:val="00303C81"/>
    <w:pPr>
      <w:widowControl w:val="0"/>
    </w:pPr>
    <w:rPr>
      <w:color w:val="000000"/>
    </w:rPr>
  </w:style>
  <w:style w:type="paragraph" w:styleId="Akapitzlist">
    <w:name w:val="List Paragraph"/>
    <w:basedOn w:val="Normalny"/>
    <w:uiPriority w:val="34"/>
    <w:qFormat/>
    <w:rsid w:val="00866C04"/>
    <w:pPr>
      <w:ind w:left="720"/>
      <w:contextualSpacing/>
    </w:pPr>
  </w:style>
  <w:style w:type="paragraph" w:customStyle="1" w:styleId="Akapitzlist11">
    <w:name w:val="Akapit z listą11"/>
    <w:basedOn w:val="Normalny"/>
    <w:qFormat/>
    <w:rsid w:val="00C42F38"/>
    <w:pPr>
      <w:widowControl/>
      <w:spacing w:after="200" w:line="276" w:lineRule="auto"/>
      <w:ind w:left="720"/>
    </w:pPr>
    <w:rPr>
      <w:rFonts w:ascii="Calibri" w:eastAsia="Times New Roman" w:hAnsi="Calibri" w:cs="Times New Roman"/>
      <w:color w:val="auto"/>
      <w:lang w:eastAsia="en-US" w:bidi="ar-SA"/>
    </w:rPr>
  </w:style>
  <w:style w:type="paragraph" w:styleId="NormalnyWeb">
    <w:name w:val="Normal (Web)"/>
    <w:basedOn w:val="Normalny"/>
    <w:uiPriority w:val="99"/>
    <w:qFormat/>
    <w:rsid w:val="0017485C"/>
    <w:pPr>
      <w:widowControl/>
      <w:spacing w:before="280" w:after="280" w:line="100" w:lineRule="atLeast"/>
      <w:jc w:val="both"/>
      <w:textAlignment w:val="baseline"/>
    </w:pPr>
    <w:rPr>
      <w:rFonts w:ascii="Times New Roman" w:eastAsia="Times New Roman" w:hAnsi="Times New Roman" w:cs="Times New Roman"/>
      <w:color w:val="auto"/>
      <w:kern w:val="2"/>
      <w:sz w:val="20"/>
      <w:szCs w:val="20"/>
      <w:lang w:eastAsia="zh-CN" w:bidi="ar-SA"/>
    </w:rPr>
  </w:style>
  <w:style w:type="paragraph" w:customStyle="1" w:styleId="Default">
    <w:name w:val="Default"/>
    <w:qFormat/>
    <w:rsid w:val="0017485C"/>
    <w:pPr>
      <w:spacing w:line="100" w:lineRule="atLeast"/>
      <w:textAlignment w:val="baseline"/>
    </w:pPr>
    <w:rPr>
      <w:rFonts w:ascii="Times New Roman" w:eastAsia="Times New Roman" w:hAnsi="Times New Roman" w:cs="Times New Roman"/>
      <w:color w:val="000000"/>
      <w:kern w:val="2"/>
      <w:lang w:eastAsia="zh-CN" w:bidi="ar-SA"/>
    </w:rPr>
  </w:style>
  <w:style w:type="paragraph" w:styleId="Tekstprzypisudolnego">
    <w:name w:val="footnote text"/>
    <w:basedOn w:val="Normalny"/>
    <w:link w:val="TekstprzypisudolnegoZnak"/>
    <w:uiPriority w:val="99"/>
    <w:semiHidden/>
    <w:unhideWhenUsed/>
    <w:rsid w:val="0017485C"/>
    <w:rPr>
      <w:rFonts w:ascii="Arial" w:eastAsia="Times New Roman" w:hAnsi="Arial" w:cs="Arial"/>
      <w:color w:val="auto"/>
      <w:sz w:val="20"/>
      <w:szCs w:val="20"/>
      <w:lang w:bidi="ar-SA"/>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A6726"/>
    <w:pPr>
      <w:tabs>
        <w:tab w:val="center" w:pos="4536"/>
        <w:tab w:val="right" w:pos="9072"/>
      </w:tabs>
    </w:pPr>
  </w:style>
  <w:style w:type="paragraph" w:styleId="Nagwekindeksu">
    <w:name w:val="index heading"/>
    <w:basedOn w:val="Nagwek"/>
  </w:style>
  <w:style w:type="paragraph" w:styleId="Nagwekspisutreci">
    <w:name w:val="TOC Heading"/>
    <w:basedOn w:val="Nagwek1"/>
    <w:next w:val="Normalny"/>
    <w:uiPriority w:val="39"/>
    <w:unhideWhenUsed/>
    <w:qFormat/>
    <w:rsid w:val="009E21EF"/>
    <w:pPr>
      <w:widowControl/>
      <w:spacing w:line="276" w:lineRule="auto"/>
      <w:outlineLvl w:val="9"/>
    </w:pPr>
    <w:rPr>
      <w:lang w:bidi="ar-SA"/>
    </w:rPr>
  </w:style>
  <w:style w:type="paragraph" w:styleId="Spistreci1">
    <w:name w:val="toc 1"/>
    <w:basedOn w:val="Normalny"/>
    <w:next w:val="Normalny"/>
    <w:autoRedefine/>
    <w:uiPriority w:val="39"/>
    <w:unhideWhenUsed/>
    <w:qFormat/>
    <w:rsid w:val="00AF5069"/>
    <w:pPr>
      <w:shd w:val="clear" w:color="auto" w:fill="FFFFFF" w:themeFill="background1"/>
      <w:tabs>
        <w:tab w:val="left" w:pos="709"/>
        <w:tab w:val="right" w:pos="9062"/>
      </w:tabs>
      <w:spacing w:before="120"/>
      <w:jc w:val="both"/>
    </w:pPr>
    <w:rPr>
      <w:rFonts w:asciiTheme="majorHAnsi" w:hAnsiTheme="majorHAnsi"/>
      <w:b/>
      <w:bCs/>
      <w:caps/>
    </w:rPr>
  </w:style>
  <w:style w:type="paragraph" w:styleId="Spistreci2">
    <w:name w:val="toc 2"/>
    <w:basedOn w:val="Normalny"/>
    <w:next w:val="Normalny"/>
    <w:autoRedefine/>
    <w:uiPriority w:val="39"/>
    <w:unhideWhenUsed/>
    <w:qFormat/>
    <w:rsid w:val="009E21EF"/>
    <w:pPr>
      <w:spacing w:before="240"/>
    </w:pPr>
    <w:rPr>
      <w:rFonts w:asciiTheme="minorHAnsi" w:hAnsiTheme="minorHAnsi" w:cstheme="minorHAnsi"/>
      <w:b/>
      <w:bCs/>
      <w:sz w:val="20"/>
      <w:szCs w:val="20"/>
    </w:rPr>
  </w:style>
  <w:style w:type="paragraph" w:styleId="Spistreci3">
    <w:name w:val="toc 3"/>
    <w:basedOn w:val="Normalny"/>
    <w:next w:val="Normalny"/>
    <w:autoRedefine/>
    <w:uiPriority w:val="39"/>
    <w:unhideWhenUsed/>
    <w:qFormat/>
    <w:rsid w:val="009E21EF"/>
    <w:pPr>
      <w:ind w:left="240"/>
    </w:pPr>
    <w:rPr>
      <w:rFonts w:asciiTheme="minorHAnsi" w:hAnsiTheme="minorHAnsi" w:cstheme="minorHAnsi"/>
      <w:sz w:val="20"/>
      <w:szCs w:val="20"/>
    </w:rPr>
  </w:style>
  <w:style w:type="paragraph" w:styleId="Spistreci4">
    <w:name w:val="toc 4"/>
    <w:basedOn w:val="Normalny"/>
    <w:next w:val="Normalny"/>
    <w:autoRedefine/>
    <w:uiPriority w:val="39"/>
    <w:unhideWhenUsed/>
    <w:rsid w:val="009E21EF"/>
    <w:pPr>
      <w:ind w:left="480"/>
    </w:pPr>
    <w:rPr>
      <w:rFonts w:asciiTheme="minorHAnsi" w:hAnsiTheme="minorHAnsi" w:cstheme="minorHAnsi"/>
      <w:sz w:val="20"/>
      <w:szCs w:val="20"/>
    </w:rPr>
  </w:style>
  <w:style w:type="paragraph" w:styleId="Spistreci5">
    <w:name w:val="toc 5"/>
    <w:basedOn w:val="Normalny"/>
    <w:next w:val="Normalny"/>
    <w:autoRedefine/>
    <w:uiPriority w:val="39"/>
    <w:unhideWhenUsed/>
    <w:rsid w:val="009E21EF"/>
    <w:pPr>
      <w:ind w:left="720"/>
    </w:pPr>
    <w:rPr>
      <w:rFonts w:asciiTheme="minorHAnsi" w:hAnsiTheme="minorHAnsi" w:cstheme="minorHAnsi"/>
      <w:sz w:val="20"/>
      <w:szCs w:val="20"/>
    </w:rPr>
  </w:style>
  <w:style w:type="paragraph" w:styleId="Spistreci6">
    <w:name w:val="toc 6"/>
    <w:basedOn w:val="Normalny"/>
    <w:next w:val="Normalny"/>
    <w:autoRedefine/>
    <w:uiPriority w:val="39"/>
    <w:unhideWhenUsed/>
    <w:rsid w:val="009E21EF"/>
    <w:pPr>
      <w:ind w:left="960"/>
    </w:pPr>
    <w:rPr>
      <w:rFonts w:asciiTheme="minorHAnsi" w:hAnsiTheme="minorHAnsi" w:cstheme="minorHAnsi"/>
      <w:sz w:val="20"/>
      <w:szCs w:val="20"/>
    </w:rPr>
  </w:style>
  <w:style w:type="paragraph" w:styleId="Spistreci7">
    <w:name w:val="toc 7"/>
    <w:basedOn w:val="Normalny"/>
    <w:next w:val="Normalny"/>
    <w:autoRedefine/>
    <w:uiPriority w:val="39"/>
    <w:unhideWhenUsed/>
    <w:rsid w:val="009E21EF"/>
    <w:pPr>
      <w:ind w:left="1200"/>
    </w:pPr>
    <w:rPr>
      <w:rFonts w:asciiTheme="minorHAnsi" w:hAnsiTheme="minorHAnsi" w:cstheme="minorHAnsi"/>
      <w:sz w:val="20"/>
      <w:szCs w:val="20"/>
    </w:rPr>
  </w:style>
  <w:style w:type="paragraph" w:styleId="Spistreci8">
    <w:name w:val="toc 8"/>
    <w:basedOn w:val="Normalny"/>
    <w:next w:val="Normalny"/>
    <w:autoRedefine/>
    <w:uiPriority w:val="39"/>
    <w:unhideWhenUsed/>
    <w:rsid w:val="009E21EF"/>
    <w:pPr>
      <w:ind w:left="1440"/>
    </w:pPr>
    <w:rPr>
      <w:rFonts w:asciiTheme="minorHAnsi" w:hAnsiTheme="minorHAnsi" w:cstheme="minorHAnsi"/>
      <w:sz w:val="20"/>
      <w:szCs w:val="20"/>
    </w:rPr>
  </w:style>
  <w:style w:type="paragraph" w:styleId="Spistreci9">
    <w:name w:val="toc 9"/>
    <w:basedOn w:val="Normalny"/>
    <w:next w:val="Normalny"/>
    <w:autoRedefine/>
    <w:uiPriority w:val="39"/>
    <w:unhideWhenUsed/>
    <w:rsid w:val="009E21EF"/>
    <w:pPr>
      <w:ind w:left="1680"/>
    </w:pPr>
    <w:rPr>
      <w:rFonts w:asciiTheme="minorHAnsi" w:hAnsiTheme="minorHAnsi" w:cstheme="minorHAnsi"/>
      <w:sz w:val="20"/>
      <w:szCs w:val="20"/>
    </w:rPr>
  </w:style>
  <w:style w:type="paragraph" w:styleId="Podtytu">
    <w:name w:val="Subtitle"/>
    <w:basedOn w:val="Normalny"/>
    <w:next w:val="Normalny"/>
    <w:link w:val="PodtytuZnak"/>
    <w:uiPriority w:val="11"/>
    <w:qFormat/>
    <w:rsid w:val="00696C79"/>
    <w:pPr>
      <w:spacing w:after="160"/>
    </w:pPr>
    <w:rPr>
      <w:rFonts w:asciiTheme="minorHAnsi" w:eastAsiaTheme="minorEastAsia" w:hAnsiTheme="minorHAnsi" w:cstheme="minorBidi"/>
      <w:color w:val="5A5A5A" w:themeColor="text1" w:themeTint="A5"/>
      <w:spacing w:val="15"/>
      <w:sz w:val="22"/>
      <w:szCs w:val="22"/>
    </w:rPr>
  </w:style>
  <w:style w:type="paragraph" w:customStyle="1" w:styleId="Zawartoramki">
    <w:name w:val="Zawartość ramki"/>
    <w:basedOn w:val="Normalny"/>
    <w:qFormat/>
  </w:style>
  <w:style w:type="paragraph" w:customStyle="1" w:styleId="LO-normal">
    <w:name w:val="LO-normal"/>
    <w:qFormat/>
    <w:pPr>
      <w:spacing w:line="276" w:lineRule="auto"/>
    </w:pPr>
  </w:style>
  <w:style w:type="table" w:customStyle="1" w:styleId="standard">
    <w:name w:val="standard"/>
    <w:uiPriority w:val="99"/>
    <w:rsid w:val="00866C04"/>
    <w:pPr>
      <w:spacing w:after="200" w:line="276" w:lineRule="auto"/>
    </w:pPr>
    <w:rPr>
      <w:sz w:val="22"/>
      <w:szCs w:val="22"/>
      <w:lang w:bidi="ar-SA"/>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janowiec.com.pl" TargetMode="External"/><Relationship Id="rId13" Type="http://schemas.openxmlformats.org/officeDocument/2006/relationships/hyperlink" Target="mailto:kierownikgt@janowiec.com.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gmina@janowiec.com.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janowiec_koscielny" TargetMode="External"/><Relationship Id="rId23" Type="http://schemas.openxmlformats.org/officeDocument/2006/relationships/hyperlink" Target="http://platformazakupowa.pl/" TargetMode="External"/><Relationship Id="rId28" Type="http://schemas.openxmlformats.org/officeDocument/2006/relationships/footer" Target="footer1.xml"/><Relationship Id="rId10" Type="http://schemas.openxmlformats.org/officeDocument/2006/relationships/hyperlink" Target="https://platformazakupowa.pl/pn/janowiec_koscielny"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janowiec_koscielny"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eader" Target="header1.xml"/><Relationship Id="rId30"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F1F59-6608-47E5-9BA8-025CF47C6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1</Pages>
  <Words>7353</Words>
  <Characters>44119</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dc:description/>
  <cp:lastModifiedBy>Piotr Rakoczy</cp:lastModifiedBy>
  <cp:revision>22</cp:revision>
  <cp:lastPrinted>2023-01-16T09:55:00Z</cp:lastPrinted>
  <dcterms:created xsi:type="dcterms:W3CDTF">2022-10-31T11:47:00Z</dcterms:created>
  <dcterms:modified xsi:type="dcterms:W3CDTF">2023-01-16T09:55:00Z</dcterms:modified>
  <dc:language>pl-PL</dc:language>
</cp:coreProperties>
</file>