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3DBEC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UMOWA O ROBOTY BUDOWLANE</w:t>
      </w:r>
    </w:p>
    <w:p w14:paraId="4FCC7A16" w14:textId="77777777" w:rsidR="00632EF2" w:rsidRPr="001A004F" w:rsidRDefault="00632EF2">
      <w:pPr>
        <w:pStyle w:val="Normalny1"/>
      </w:pPr>
    </w:p>
    <w:p w14:paraId="727474C2" w14:textId="7DA98CBA" w:rsidR="00632EF2" w:rsidRPr="001A004F" w:rsidRDefault="00D8358D">
      <w:pPr>
        <w:pStyle w:val="Normalny1"/>
      </w:pPr>
      <w:r w:rsidRPr="001A004F">
        <w:t xml:space="preserve">Zawarta w </w:t>
      </w:r>
      <w:r w:rsidR="001A004F" w:rsidRPr="001A004F">
        <w:t>Janowcu Kościelnym</w:t>
      </w:r>
      <w:r w:rsidRPr="001A004F">
        <w:t xml:space="preserve"> dnia</w:t>
      </w:r>
      <w:r w:rsidR="007B5BFD">
        <w:t xml:space="preserve"> </w:t>
      </w:r>
      <w:r w:rsidR="00F131CB">
        <w:t>…….2024</w:t>
      </w:r>
      <w:r w:rsidR="007F07A9">
        <w:t xml:space="preserve"> </w:t>
      </w:r>
      <w:r w:rsidRPr="001A004F">
        <w:t>roku pomiędzy:</w:t>
      </w:r>
    </w:p>
    <w:p w14:paraId="78B01D5A" w14:textId="77777777" w:rsidR="00632EF2" w:rsidRPr="001A004F" w:rsidRDefault="00632EF2">
      <w:pPr>
        <w:pStyle w:val="Normalny1"/>
      </w:pPr>
    </w:p>
    <w:p w14:paraId="1762EEAC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Gminą Janowiec Kościelny, Janowiec Kościelny 62, 13-111 Janowiec Kościelny</w:t>
      </w:r>
    </w:p>
    <w:p w14:paraId="496B0264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NIP: 98401620 34, REGON: 510743019</w:t>
      </w:r>
    </w:p>
    <w:p w14:paraId="2947A23A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reprezentowaną przez:</w:t>
      </w:r>
    </w:p>
    <w:p w14:paraId="3C275420" w14:textId="77777777" w:rsidR="001A004F" w:rsidRPr="001A004F" w:rsidRDefault="001A004F" w:rsidP="001A004F">
      <w:pPr>
        <w:pStyle w:val="Bezodstpw"/>
        <w:rPr>
          <w:rFonts w:ascii="Arial" w:hAnsi="Arial" w:cs="Arial"/>
          <w:sz w:val="22"/>
        </w:rPr>
      </w:pPr>
      <w:r w:rsidRPr="001A004F">
        <w:rPr>
          <w:rFonts w:ascii="Arial" w:hAnsi="Arial" w:cs="Arial"/>
          <w:sz w:val="22"/>
        </w:rPr>
        <w:t>Pana Piotra Rakoczy – Wójta Gminy</w:t>
      </w:r>
    </w:p>
    <w:p w14:paraId="4BD32D49" w14:textId="6CBE7396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przy kontrasygnacie Pani </w:t>
      </w:r>
      <w:r w:rsidR="00466DF6">
        <w:rPr>
          <w:rFonts w:ascii="Arial" w:hAnsi="Arial" w:cs="Arial"/>
          <w:sz w:val="22"/>
          <w:szCs w:val="22"/>
        </w:rPr>
        <w:t>Renata Mróz</w:t>
      </w:r>
      <w:r w:rsidRPr="001A004F">
        <w:rPr>
          <w:rFonts w:ascii="Arial" w:hAnsi="Arial" w:cs="Arial"/>
          <w:sz w:val="22"/>
          <w:szCs w:val="22"/>
        </w:rPr>
        <w:t xml:space="preserve"> - Skarbnika Gminy</w:t>
      </w:r>
    </w:p>
    <w:p w14:paraId="7F7D254E" w14:textId="77777777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zwaną dalej „</w:t>
      </w:r>
      <w:r w:rsidRPr="001A004F">
        <w:rPr>
          <w:rFonts w:ascii="Arial" w:hAnsi="Arial" w:cs="Arial"/>
          <w:b/>
          <w:sz w:val="22"/>
          <w:szCs w:val="22"/>
        </w:rPr>
        <w:t>Zamawiającym”,</w:t>
      </w:r>
    </w:p>
    <w:p w14:paraId="7F0D0EBA" w14:textId="77777777" w:rsidR="001A004F" w:rsidRPr="001A004F" w:rsidRDefault="001A004F" w:rsidP="001A004F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a </w:t>
      </w:r>
    </w:p>
    <w:p w14:paraId="32FAFD44" w14:textId="17875C7B" w:rsidR="0077332F" w:rsidRDefault="00F131CB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1D2F1BE" w14:textId="47F9B41C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NIP: </w:t>
      </w:r>
      <w:r w:rsidR="00F131CB">
        <w:rPr>
          <w:rFonts w:ascii="Arial" w:hAnsi="Arial" w:cs="Arial"/>
          <w:sz w:val="22"/>
          <w:szCs w:val="22"/>
        </w:rPr>
        <w:t>………………………</w:t>
      </w:r>
      <w:r w:rsidR="0077332F">
        <w:rPr>
          <w:rFonts w:ascii="Arial" w:hAnsi="Arial" w:cs="Arial"/>
          <w:sz w:val="22"/>
          <w:szCs w:val="22"/>
        </w:rPr>
        <w:t xml:space="preserve">, </w:t>
      </w:r>
      <w:r w:rsidRPr="001A004F">
        <w:rPr>
          <w:rFonts w:ascii="Arial" w:hAnsi="Arial" w:cs="Arial"/>
          <w:sz w:val="22"/>
          <w:szCs w:val="22"/>
        </w:rPr>
        <w:t>REGON:</w:t>
      </w:r>
      <w:r w:rsidR="0077332F">
        <w:rPr>
          <w:rFonts w:ascii="Arial" w:hAnsi="Arial" w:cs="Arial"/>
          <w:sz w:val="22"/>
          <w:szCs w:val="22"/>
        </w:rPr>
        <w:t xml:space="preserve"> </w:t>
      </w:r>
      <w:r w:rsidR="00F131CB">
        <w:rPr>
          <w:rFonts w:ascii="Arial" w:hAnsi="Arial" w:cs="Arial"/>
          <w:sz w:val="22"/>
          <w:szCs w:val="22"/>
        </w:rPr>
        <w:t>………………….</w:t>
      </w:r>
      <w:r w:rsidRPr="001A004F">
        <w:rPr>
          <w:rFonts w:ascii="Arial" w:hAnsi="Arial" w:cs="Arial"/>
          <w:sz w:val="22"/>
          <w:szCs w:val="22"/>
        </w:rPr>
        <w:t>,</w:t>
      </w:r>
    </w:p>
    <w:p w14:paraId="7490F045" w14:textId="28275FDA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 xml:space="preserve">Reprezentowanym przez: </w:t>
      </w:r>
      <w:r w:rsidR="00F131CB">
        <w:rPr>
          <w:rFonts w:ascii="Arial" w:hAnsi="Arial" w:cs="Arial"/>
          <w:sz w:val="22"/>
          <w:szCs w:val="22"/>
        </w:rPr>
        <w:t>………………..</w:t>
      </w:r>
      <w:r w:rsidR="00DD4204">
        <w:rPr>
          <w:rFonts w:ascii="Arial" w:hAnsi="Arial" w:cs="Arial"/>
          <w:sz w:val="22"/>
          <w:szCs w:val="22"/>
        </w:rPr>
        <w:t xml:space="preserve"> </w:t>
      </w:r>
    </w:p>
    <w:p w14:paraId="775E76A2" w14:textId="77777777" w:rsidR="001A004F" w:rsidRPr="001A004F" w:rsidRDefault="001A004F" w:rsidP="001A004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A004F">
        <w:rPr>
          <w:rFonts w:ascii="Arial" w:hAnsi="Arial" w:cs="Arial"/>
          <w:sz w:val="22"/>
          <w:szCs w:val="22"/>
        </w:rPr>
        <w:t>zwanym dalej „</w:t>
      </w:r>
      <w:r w:rsidRPr="001A004F">
        <w:rPr>
          <w:rFonts w:ascii="Arial" w:hAnsi="Arial" w:cs="Arial"/>
          <w:b/>
          <w:sz w:val="22"/>
          <w:szCs w:val="22"/>
        </w:rPr>
        <w:t>Wykonawcą</w:t>
      </w:r>
      <w:r w:rsidRPr="001A004F">
        <w:rPr>
          <w:rFonts w:ascii="Arial" w:hAnsi="Arial" w:cs="Arial"/>
          <w:sz w:val="22"/>
          <w:szCs w:val="22"/>
        </w:rPr>
        <w:t>”</w:t>
      </w:r>
    </w:p>
    <w:p w14:paraId="7DFA1085" w14:textId="77777777" w:rsidR="00632EF2" w:rsidRPr="001A004F" w:rsidRDefault="00632EF2">
      <w:pPr>
        <w:pStyle w:val="Normalny1"/>
      </w:pPr>
    </w:p>
    <w:p w14:paraId="7D58BF44" w14:textId="77777777" w:rsidR="00632EF2" w:rsidRPr="001A004F" w:rsidRDefault="00D8358D">
      <w:pPr>
        <w:pStyle w:val="Normalny1"/>
      </w:pPr>
      <w:r w:rsidRPr="001A004F">
        <w:t>Strony zawierają umowę o następującej treści:</w:t>
      </w:r>
    </w:p>
    <w:p w14:paraId="50AE84C5" w14:textId="77777777" w:rsidR="00632EF2" w:rsidRPr="001A004F" w:rsidRDefault="00632EF2">
      <w:pPr>
        <w:pStyle w:val="Normalny1"/>
      </w:pPr>
    </w:p>
    <w:p w14:paraId="5228572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1</w:t>
      </w:r>
    </w:p>
    <w:p w14:paraId="70A447FC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Przedmiot umowy</w:t>
      </w:r>
    </w:p>
    <w:p w14:paraId="696A8010" w14:textId="77777777" w:rsidR="00632EF2" w:rsidRPr="001A004F" w:rsidRDefault="00632EF2">
      <w:pPr>
        <w:pStyle w:val="Normalny1"/>
      </w:pPr>
    </w:p>
    <w:p w14:paraId="35BFC6D8" w14:textId="0E0CCADF" w:rsidR="00632EF2" w:rsidRPr="001A004F" w:rsidRDefault="001A004F" w:rsidP="007B5BFD">
      <w:pPr>
        <w:pStyle w:val="Normalny1"/>
        <w:numPr>
          <w:ilvl w:val="0"/>
          <w:numId w:val="15"/>
        </w:numPr>
        <w:ind w:left="284"/>
        <w:jc w:val="both"/>
      </w:pPr>
      <w:r w:rsidRPr="001A004F">
        <w:t>Zamawiający</w:t>
      </w:r>
      <w:r w:rsidR="00D8358D" w:rsidRPr="001A004F">
        <w:t xml:space="preserve"> zleca, a Wykonawca zobowiązuje się do wykonania - zgodnie z </w:t>
      </w:r>
      <w:r w:rsidRPr="001A004F">
        <w:t xml:space="preserve">zapytaniem ofertowym znak </w:t>
      </w:r>
      <w:r w:rsidR="003A10D8" w:rsidRPr="00DA1955">
        <w:rPr>
          <w:b/>
          <w:bCs/>
          <w:sz w:val="24"/>
          <w:szCs w:val="24"/>
        </w:rPr>
        <w:t>GT.271.10.2024</w:t>
      </w:r>
      <w:r w:rsidR="003A10D8">
        <w:rPr>
          <w:b/>
          <w:bCs/>
          <w:sz w:val="24"/>
          <w:szCs w:val="24"/>
        </w:rPr>
        <w:t xml:space="preserve"> </w:t>
      </w:r>
      <w:r w:rsidR="000842BE">
        <w:t xml:space="preserve">z dnia </w:t>
      </w:r>
      <w:r w:rsidR="003A10D8">
        <w:t>…………</w:t>
      </w:r>
      <w:r w:rsidR="000842BE">
        <w:t xml:space="preserve">r., </w:t>
      </w:r>
      <w:r w:rsidR="00D8358D" w:rsidRPr="001A004F">
        <w:t>zasadami wiedzy technicznej</w:t>
      </w:r>
      <w:r w:rsidR="000842BE">
        <w:t xml:space="preserve"> </w:t>
      </w:r>
      <w:r w:rsidR="00BF3DD2">
        <w:br/>
      </w:r>
      <w:r w:rsidR="000842BE">
        <w:t>i obowiązującymi przepisami prawa</w:t>
      </w:r>
      <w:r w:rsidR="00D8358D" w:rsidRPr="001A004F">
        <w:t xml:space="preserve"> </w:t>
      </w:r>
      <w:r w:rsidRPr="001A004F">
        <w:t>–</w:t>
      </w:r>
      <w:r w:rsidR="00D8358D" w:rsidRPr="001A004F">
        <w:t xml:space="preserve"> </w:t>
      </w:r>
      <w:r w:rsidRPr="001A004F">
        <w:t>zadania pn</w:t>
      </w:r>
      <w:r w:rsidRPr="001A004F">
        <w:rPr>
          <w:color w:val="auto"/>
        </w:rPr>
        <w:t xml:space="preserve">. </w:t>
      </w:r>
      <w:r w:rsidR="000261EA" w:rsidRPr="000261EA">
        <w:rPr>
          <w:b/>
          <w:bCs/>
        </w:rPr>
        <w:t>Połcie Młode – miejscem rekreacji i odpoczynku</w:t>
      </w:r>
      <w:r w:rsidR="00D8358D" w:rsidRPr="001A004F">
        <w:t>.</w:t>
      </w:r>
    </w:p>
    <w:p w14:paraId="193C2EED" w14:textId="68C68656" w:rsidR="00632EF2" w:rsidRPr="001A004F" w:rsidRDefault="00D8358D" w:rsidP="007B5BFD">
      <w:pPr>
        <w:pStyle w:val="Normalny1"/>
        <w:numPr>
          <w:ilvl w:val="0"/>
          <w:numId w:val="15"/>
        </w:numPr>
        <w:ind w:left="284"/>
        <w:jc w:val="both"/>
      </w:pPr>
      <w:r w:rsidRPr="001A004F">
        <w:t>Wykonawca oświadcza, że posiada niezbędne środki, maszyny, urządzenia oraz doświadczenie konieczne do wykonania ww. obiektu.</w:t>
      </w:r>
    </w:p>
    <w:p w14:paraId="34E10780" w14:textId="77777777" w:rsidR="00632EF2" w:rsidRPr="001A004F" w:rsidRDefault="00632EF2">
      <w:pPr>
        <w:pStyle w:val="Normalny1"/>
      </w:pPr>
    </w:p>
    <w:p w14:paraId="37E98554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2</w:t>
      </w:r>
    </w:p>
    <w:p w14:paraId="14ACBA7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Dokumentacja</w:t>
      </w:r>
    </w:p>
    <w:p w14:paraId="417A1DA1" w14:textId="77777777" w:rsidR="00632EF2" w:rsidRPr="001A004F" w:rsidRDefault="00632EF2">
      <w:pPr>
        <w:pStyle w:val="Normalny1"/>
      </w:pPr>
    </w:p>
    <w:p w14:paraId="04CF7E63" w14:textId="1FD9B097" w:rsidR="00632EF2" w:rsidRPr="001A004F" w:rsidRDefault="001A004F" w:rsidP="007B5BFD">
      <w:pPr>
        <w:pStyle w:val="Normalny1"/>
        <w:numPr>
          <w:ilvl w:val="0"/>
          <w:numId w:val="13"/>
        </w:numPr>
        <w:ind w:left="426"/>
        <w:jc w:val="both"/>
      </w:pPr>
      <w:r>
        <w:t>Zamawiający</w:t>
      </w:r>
      <w:r w:rsidR="00D8358D" w:rsidRPr="001A004F">
        <w:t xml:space="preserve"> oświadcza, że uzyskał </w:t>
      </w:r>
      <w:r>
        <w:t>niezbędne</w:t>
      </w:r>
      <w:r w:rsidR="00D8358D" w:rsidRPr="001A004F">
        <w:t xml:space="preserve"> pozwolenia oraz wszelkie inne dokumenty konieczne do rozpoczęcia budowy zgodnie z obowiązującymi przepisami. </w:t>
      </w:r>
    </w:p>
    <w:p w14:paraId="273047BA" w14:textId="02763DAF" w:rsidR="00632EF2" w:rsidRPr="001A004F" w:rsidRDefault="001A004F" w:rsidP="007B5BFD">
      <w:pPr>
        <w:pStyle w:val="Normalny1"/>
        <w:numPr>
          <w:ilvl w:val="0"/>
          <w:numId w:val="13"/>
        </w:numPr>
        <w:ind w:left="426"/>
        <w:jc w:val="both"/>
      </w:pPr>
      <w:r>
        <w:t>Wykonawca sporządzi i przedstawi Zamawiającemu h</w:t>
      </w:r>
      <w:r w:rsidR="00D8358D" w:rsidRPr="001A004F">
        <w:t>armonogram robót</w:t>
      </w:r>
      <w:r>
        <w:t>, który</w:t>
      </w:r>
      <w:r w:rsidR="00D8358D" w:rsidRPr="001A004F">
        <w:t xml:space="preserve"> stan</w:t>
      </w:r>
      <w:r>
        <w:t>owi załącznik nr 1</w:t>
      </w:r>
      <w:r w:rsidR="00D8358D" w:rsidRPr="001A004F">
        <w:t xml:space="preserve"> niniejszej umowy oraz jest jej integralną częścią.</w:t>
      </w:r>
    </w:p>
    <w:p w14:paraId="023C610C" w14:textId="77777777" w:rsidR="00632EF2" w:rsidRPr="001A004F" w:rsidRDefault="00632EF2">
      <w:pPr>
        <w:pStyle w:val="Normalny1"/>
      </w:pPr>
    </w:p>
    <w:p w14:paraId="6163BEDB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3</w:t>
      </w:r>
    </w:p>
    <w:p w14:paraId="4A9DCBED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Oddanie terenu budowy</w:t>
      </w:r>
    </w:p>
    <w:p w14:paraId="22A510F3" w14:textId="77777777" w:rsidR="00632EF2" w:rsidRPr="001A004F" w:rsidRDefault="00632EF2">
      <w:pPr>
        <w:pStyle w:val="Normalny1"/>
      </w:pPr>
    </w:p>
    <w:p w14:paraId="3188098D" w14:textId="30DFDCA1" w:rsidR="00632EF2" w:rsidRPr="001A004F" w:rsidRDefault="001A004F" w:rsidP="007B5BFD">
      <w:pPr>
        <w:pStyle w:val="Normalny1"/>
        <w:numPr>
          <w:ilvl w:val="0"/>
          <w:numId w:val="12"/>
        </w:numPr>
        <w:ind w:left="426"/>
        <w:jc w:val="both"/>
      </w:pPr>
      <w:r>
        <w:t>Zamawiający</w:t>
      </w:r>
      <w:r w:rsidR="00D8358D" w:rsidRPr="001A004F">
        <w:t xml:space="preserve"> przekaże Wykonawcy teren budowy w terminie </w:t>
      </w:r>
      <w:r>
        <w:t xml:space="preserve">7 </w:t>
      </w:r>
      <w:r w:rsidR="00D8358D" w:rsidRPr="001A004F">
        <w:t>dni od daty podpisania umowy.</w:t>
      </w:r>
    </w:p>
    <w:p w14:paraId="4AE346CE" w14:textId="5DCCF3CE" w:rsidR="00632EF2" w:rsidRPr="001A004F" w:rsidRDefault="00D8358D" w:rsidP="007B5BFD">
      <w:pPr>
        <w:pStyle w:val="Normalny1"/>
        <w:numPr>
          <w:ilvl w:val="0"/>
          <w:numId w:val="12"/>
        </w:numPr>
        <w:ind w:left="426"/>
        <w:jc w:val="both"/>
      </w:pPr>
      <w:r w:rsidRPr="001A004F">
        <w:t>Z przekazania terenu budowy Inwestor sporządzi protokół. Protokół zostanie podpisany przez przedstawicieli obu stron.</w:t>
      </w:r>
    </w:p>
    <w:p w14:paraId="0C202BD9" w14:textId="1AB1FF01" w:rsidR="00632EF2" w:rsidRPr="001A004F" w:rsidRDefault="00D8358D" w:rsidP="007B5BFD">
      <w:pPr>
        <w:pStyle w:val="Normalny1"/>
        <w:numPr>
          <w:ilvl w:val="0"/>
          <w:numId w:val="12"/>
        </w:numPr>
        <w:ind w:left="426"/>
        <w:jc w:val="both"/>
      </w:pPr>
      <w:r w:rsidRPr="001A004F">
        <w:t>Wykonawca jest zobowiązany do:</w:t>
      </w:r>
    </w:p>
    <w:p w14:paraId="493EE399" w14:textId="0D6305AE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t>wyposażenia zaplecza terenu budowy zgodnie z potrzebami prowadzonych prac, zorganizowania placów składowych,</w:t>
      </w:r>
    </w:p>
    <w:p w14:paraId="0CAE2E2A" w14:textId="55BF68B3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t>utrzymywania terenu budowy w czystości i porządku,</w:t>
      </w:r>
    </w:p>
    <w:p w14:paraId="112DC2F9" w14:textId="2B2080DB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t>zapewnienia ochrony przeciwpożarowej i spełnienia wymagań ochrony środowiska,</w:t>
      </w:r>
    </w:p>
    <w:p w14:paraId="239D8966" w14:textId="18FC25A1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t>usunięcia z terenu budowy wszelkich zbędnych materiałów i odpadów po zakończeniu prac oraz pozostawienia terenu budowy w stanie nadającym się do użytkowania,</w:t>
      </w:r>
    </w:p>
    <w:p w14:paraId="6DACD7B5" w14:textId="1C3C63B0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t>przedstawienia Inwestorowi atestów, świadectw dopuszczenia do eksploatacji oraz prób jakościowych urządzeń i konstrukcji użytych w wykonaniu przedmiotu niniejszej umowy,</w:t>
      </w:r>
    </w:p>
    <w:p w14:paraId="1ADC29CD" w14:textId="53C91461" w:rsidR="00632EF2" w:rsidRPr="001A004F" w:rsidRDefault="00D8358D" w:rsidP="007B5BFD">
      <w:pPr>
        <w:pStyle w:val="Normalny1"/>
        <w:numPr>
          <w:ilvl w:val="0"/>
          <w:numId w:val="8"/>
        </w:numPr>
        <w:jc w:val="both"/>
      </w:pPr>
      <w:r w:rsidRPr="001A004F">
        <w:lastRenderedPageBreak/>
        <w:t>zapewnienia bezpieczeństwa wszystkich osób upoważnionych do przebywania na terenie budowy zgodnie z właściwymi przepisami BHP.</w:t>
      </w:r>
    </w:p>
    <w:p w14:paraId="0B3C5872" w14:textId="77777777" w:rsidR="00632EF2" w:rsidRPr="001A004F" w:rsidRDefault="00632EF2">
      <w:pPr>
        <w:pStyle w:val="Normalny1"/>
      </w:pPr>
    </w:p>
    <w:p w14:paraId="2519BF05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4</w:t>
      </w:r>
    </w:p>
    <w:p w14:paraId="67C1DFBB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Rozpoczęcie i zakończenie prac budowlanych</w:t>
      </w:r>
    </w:p>
    <w:p w14:paraId="07D84AFD" w14:textId="3CC59791" w:rsidR="00632EF2" w:rsidRPr="001A004F" w:rsidRDefault="00D8358D" w:rsidP="00BF3DD2">
      <w:pPr>
        <w:pStyle w:val="Normalny1"/>
        <w:numPr>
          <w:ilvl w:val="0"/>
          <w:numId w:val="10"/>
        </w:numPr>
        <w:ind w:left="426"/>
        <w:jc w:val="both"/>
      </w:pPr>
      <w:r w:rsidRPr="001A004F">
        <w:t>Strony ustalają termin rozpoczęcia prac budowlanych</w:t>
      </w:r>
      <w:r w:rsidR="000842BE">
        <w:t xml:space="preserve"> niezwłocznie po podpisaniu niniejszej umowy</w:t>
      </w:r>
      <w:r w:rsidRPr="001A004F">
        <w:t>.</w:t>
      </w:r>
    </w:p>
    <w:p w14:paraId="0FC17C9E" w14:textId="723A631E" w:rsidR="00632EF2" w:rsidRPr="001A004F" w:rsidRDefault="00D8358D" w:rsidP="00BF3DD2">
      <w:pPr>
        <w:pStyle w:val="Normalny1"/>
        <w:numPr>
          <w:ilvl w:val="0"/>
          <w:numId w:val="10"/>
        </w:numPr>
        <w:ind w:left="426"/>
        <w:jc w:val="both"/>
      </w:pPr>
      <w:r w:rsidRPr="001A004F">
        <w:t xml:space="preserve">Termin zakończenia </w:t>
      </w:r>
      <w:r w:rsidR="00BE2948">
        <w:t>prac</w:t>
      </w:r>
      <w:r w:rsidRPr="001A004F">
        <w:t xml:space="preserve"> strony ustalają na dzień</w:t>
      </w:r>
      <w:r w:rsidR="000842BE">
        <w:t xml:space="preserve"> </w:t>
      </w:r>
      <w:r w:rsidR="00BE2948">
        <w:t xml:space="preserve">31 października 2024 </w:t>
      </w:r>
      <w:r w:rsidR="000842BE">
        <w:t>r.</w:t>
      </w:r>
    </w:p>
    <w:p w14:paraId="0CD66F6D" w14:textId="196DCE4A" w:rsidR="00632EF2" w:rsidRPr="001A004F" w:rsidRDefault="00D8358D" w:rsidP="00BF3DD2">
      <w:pPr>
        <w:pStyle w:val="Normalny1"/>
        <w:numPr>
          <w:ilvl w:val="0"/>
          <w:numId w:val="10"/>
        </w:numPr>
        <w:ind w:left="426"/>
        <w:jc w:val="both"/>
      </w:pPr>
      <w:r w:rsidRPr="001A004F">
        <w:t xml:space="preserve">Odbiór końcowy obiektu nastąpi w ciągu </w:t>
      </w:r>
      <w:r w:rsidR="000842BE">
        <w:t>3</w:t>
      </w:r>
      <w:r w:rsidRPr="001A004F">
        <w:t xml:space="preserve"> dni</w:t>
      </w:r>
      <w:r w:rsidR="000842BE">
        <w:t xml:space="preserve"> roboczych</w:t>
      </w:r>
      <w:r w:rsidRPr="001A004F">
        <w:t xml:space="preserve"> od daty ustalonej w ust. </w:t>
      </w:r>
      <w:r w:rsidR="000842BE">
        <w:t>2</w:t>
      </w:r>
      <w:r w:rsidRPr="001A004F">
        <w:t>. Odbiór nastąpi w formie protokołu z uwzględnieniem postanowień § 8.</w:t>
      </w:r>
    </w:p>
    <w:p w14:paraId="197D5AA7" w14:textId="77777777" w:rsidR="00632EF2" w:rsidRPr="001A004F" w:rsidRDefault="00632EF2">
      <w:pPr>
        <w:pStyle w:val="Normalny1"/>
        <w:jc w:val="center"/>
      </w:pPr>
    </w:p>
    <w:p w14:paraId="790B790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5</w:t>
      </w:r>
    </w:p>
    <w:p w14:paraId="4E8DEC45" w14:textId="5D40182A" w:rsidR="00632EF2" w:rsidRPr="001A004F" w:rsidRDefault="00D8358D" w:rsidP="00BF3DD2">
      <w:pPr>
        <w:pStyle w:val="Normalny1"/>
        <w:numPr>
          <w:ilvl w:val="0"/>
          <w:numId w:val="16"/>
        </w:numPr>
        <w:ind w:left="426"/>
        <w:jc w:val="both"/>
      </w:pPr>
      <w:r w:rsidRPr="001A004F">
        <w:t>Roboty zostaną wykonane z materiałów dostarczonych przez Wykonawcę oraz przy użyciu jego maszyn i narzędzi.</w:t>
      </w:r>
    </w:p>
    <w:p w14:paraId="35ADE2F1" w14:textId="7E31567F" w:rsidR="00632EF2" w:rsidRPr="001A004F" w:rsidRDefault="00D8358D" w:rsidP="00BF3DD2">
      <w:pPr>
        <w:pStyle w:val="Normalny1"/>
        <w:numPr>
          <w:ilvl w:val="0"/>
          <w:numId w:val="16"/>
        </w:numPr>
        <w:ind w:left="426"/>
        <w:jc w:val="both"/>
      </w:pPr>
      <w:r w:rsidRPr="001A004F">
        <w:t>W celu wykonania obiektu, o k</w:t>
      </w:r>
      <w:r w:rsidR="000842BE">
        <w:t>tórym mowa w § 1 umowy, Zamawiający</w:t>
      </w:r>
      <w:r w:rsidRPr="001A004F">
        <w:t xml:space="preserve"> zobowiązuje się udostępnić Wykonawcy energię elektryczną oraz wodę. </w:t>
      </w:r>
    </w:p>
    <w:p w14:paraId="6AE80327" w14:textId="77777777" w:rsidR="00632EF2" w:rsidRPr="001A004F" w:rsidRDefault="00632EF2">
      <w:pPr>
        <w:pStyle w:val="Normalny1"/>
      </w:pPr>
    </w:p>
    <w:p w14:paraId="61CDD392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6</w:t>
      </w:r>
    </w:p>
    <w:p w14:paraId="4D142C07" w14:textId="49973430" w:rsidR="00632EF2" w:rsidRPr="001A004F" w:rsidRDefault="00D8358D" w:rsidP="00BF3DD2">
      <w:pPr>
        <w:pStyle w:val="Normalny1"/>
        <w:numPr>
          <w:ilvl w:val="0"/>
          <w:numId w:val="18"/>
        </w:numPr>
        <w:ind w:left="426"/>
        <w:jc w:val="both"/>
      </w:pPr>
      <w:r w:rsidRPr="001A004F">
        <w:t>Strony ustalają, że roboty zostaną wykonane przez Wykonawcę osobiśc</w:t>
      </w:r>
      <w:r w:rsidR="000842BE">
        <w:t>ie (lub przez jego pracowników).</w:t>
      </w:r>
    </w:p>
    <w:p w14:paraId="19E9E53B" w14:textId="5519210F" w:rsidR="00632EF2" w:rsidRPr="001A004F" w:rsidRDefault="00D8358D" w:rsidP="00BF3DD2">
      <w:pPr>
        <w:pStyle w:val="Normalny1"/>
        <w:numPr>
          <w:ilvl w:val="0"/>
          <w:numId w:val="18"/>
        </w:numPr>
        <w:ind w:left="426"/>
        <w:jc w:val="both"/>
      </w:pPr>
      <w:r w:rsidRPr="001A004F">
        <w:t>Zlecenie robót dodatkowych odbywać się będzie w formie aneksu do umowy, w którym strony określą termin ich ukończenia.</w:t>
      </w:r>
    </w:p>
    <w:p w14:paraId="3D0BD65C" w14:textId="77777777" w:rsidR="00632EF2" w:rsidRPr="001A004F" w:rsidRDefault="00632EF2">
      <w:pPr>
        <w:pStyle w:val="Normalny1"/>
        <w:jc w:val="center"/>
      </w:pPr>
    </w:p>
    <w:p w14:paraId="0A2B5DAB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7</w:t>
      </w:r>
    </w:p>
    <w:p w14:paraId="0B7B86BB" w14:textId="77777777" w:rsidR="00632EF2" w:rsidRPr="001A004F" w:rsidRDefault="00D8358D" w:rsidP="007B5BFD">
      <w:pPr>
        <w:pStyle w:val="Normalny1"/>
        <w:jc w:val="both"/>
      </w:pPr>
      <w:r w:rsidRPr="001A004F">
        <w:t xml:space="preserve">Jeżeli w trakcie wykonywania robót zaistnieją jakiekolwiek przyczyny niezależne od Wykonawcy, ze względu na które termin zakończenia robót nie może być dotrzymany, Wykonawca niezwłocznie powiadomi o nich na piśmie </w:t>
      </w:r>
      <w:r w:rsidR="000842BE">
        <w:t>Zamawiającego</w:t>
      </w:r>
      <w:r w:rsidRPr="001A004F">
        <w:t xml:space="preserve"> pod rygorem utraty prawa powoływania się na owe okoliczności w razie niedotrzymania terminu zakończenia robót. </w:t>
      </w:r>
    </w:p>
    <w:p w14:paraId="1CEC702E" w14:textId="77777777" w:rsidR="00632EF2" w:rsidRPr="001A004F" w:rsidRDefault="00632EF2">
      <w:pPr>
        <w:pStyle w:val="Normalny1"/>
      </w:pPr>
    </w:p>
    <w:p w14:paraId="359849B0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8</w:t>
      </w:r>
    </w:p>
    <w:p w14:paraId="2E4FA886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Odbiór końcowy obiektu</w:t>
      </w:r>
    </w:p>
    <w:p w14:paraId="5C126897" w14:textId="32CC26A2" w:rsidR="00632EF2" w:rsidRDefault="00D8358D" w:rsidP="007B5BFD">
      <w:pPr>
        <w:pStyle w:val="Normalny1"/>
        <w:numPr>
          <w:ilvl w:val="0"/>
          <w:numId w:val="20"/>
        </w:numPr>
        <w:ind w:left="426"/>
        <w:jc w:val="both"/>
      </w:pPr>
      <w:r w:rsidRPr="001A004F">
        <w:t>Odbiór końcowy obiektu</w:t>
      </w:r>
      <w:r w:rsidR="000842BE">
        <w:t xml:space="preserve"> nastąpi w ciągu 3 dni roboczych od pisemnego zgłoszenia Wykonawcy zakończenia robót i gotowości do przeprowadzenia czynności odbiorowych.</w:t>
      </w:r>
      <w:r w:rsidR="00DE4BD7">
        <w:t xml:space="preserve"> </w:t>
      </w:r>
      <w:r w:rsidR="00DE4BD7">
        <w:br/>
      </w:r>
      <w:r w:rsidR="000842BE">
        <w:t>Z przeprowadzonych czynności zostanie sporządzony protokół odbioru.</w:t>
      </w:r>
    </w:p>
    <w:p w14:paraId="0171AD32" w14:textId="77777777" w:rsidR="007B5BFD" w:rsidRDefault="005C02C2" w:rsidP="007B5BFD">
      <w:pPr>
        <w:pStyle w:val="Normalny1"/>
        <w:numPr>
          <w:ilvl w:val="0"/>
          <w:numId w:val="20"/>
        </w:numPr>
        <w:ind w:left="426"/>
        <w:jc w:val="both"/>
      </w:pPr>
      <w:r>
        <w:t>Do zgłoszenia, o którym mowa w ust. 1 Wykonawca załączy karty techniczne i atesty zainstalowanych urządzeń i wyposażenia.</w:t>
      </w:r>
    </w:p>
    <w:p w14:paraId="38F74392" w14:textId="02D0058D" w:rsidR="00632EF2" w:rsidRPr="001A004F" w:rsidRDefault="00D8358D" w:rsidP="007B5BFD">
      <w:pPr>
        <w:pStyle w:val="Normalny1"/>
        <w:numPr>
          <w:ilvl w:val="0"/>
          <w:numId w:val="20"/>
        </w:numPr>
        <w:ind w:left="426"/>
        <w:jc w:val="both"/>
      </w:pPr>
      <w:r w:rsidRPr="001A004F">
        <w:t>Wady stwierdzone przy odbiorze zostaną usu</w:t>
      </w:r>
      <w:r w:rsidR="005C02C2">
        <w:t>nięte przez Wykonawcę w ciągu 7</w:t>
      </w:r>
      <w:r w:rsidRPr="001A004F">
        <w:t xml:space="preserve"> dni od daty zakończenia odbioru końcowego.</w:t>
      </w:r>
    </w:p>
    <w:p w14:paraId="00E81807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9</w:t>
      </w:r>
    </w:p>
    <w:p w14:paraId="62EE6BCE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Wynagrodzenie</w:t>
      </w:r>
    </w:p>
    <w:p w14:paraId="7F921915" w14:textId="34C36735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Za wykonanie obiektu, o którym mowa w § 1 umowy, Inwestor zapłaci Wykonawcy wynagrodzenie w wysokości</w:t>
      </w:r>
      <w:r w:rsidR="00C204E2">
        <w:t xml:space="preserve"> …….</w:t>
      </w:r>
      <w:r w:rsidR="007B5BFD">
        <w:t xml:space="preserve"> (</w:t>
      </w:r>
      <w:r w:rsidRPr="001A004F">
        <w:t xml:space="preserve">słownie: </w:t>
      </w:r>
      <w:r w:rsidR="00C204E2">
        <w:t>……………………………………..</w:t>
      </w:r>
      <w:r w:rsidRPr="001A004F">
        <w:t>)</w:t>
      </w:r>
      <w:r w:rsidR="007B5BFD">
        <w:t>.</w:t>
      </w:r>
    </w:p>
    <w:p w14:paraId="22D936F0" w14:textId="6CB809D6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Kwota wynagro</w:t>
      </w:r>
      <w:r w:rsidR="005C02C2">
        <w:t>dzenia, o której mowa w ust. 1 jest kwotą ryczałtową</w:t>
      </w:r>
      <w:r w:rsidRPr="001A004F">
        <w:t>.</w:t>
      </w:r>
    </w:p>
    <w:p w14:paraId="021D55DB" w14:textId="6B5E5718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Wypłata wynagrodzenia nastąpi w</w:t>
      </w:r>
      <w:r w:rsidR="005C02C2">
        <w:t xml:space="preserve"> ciągu 14 dni od prawidłowo przedłożonej faktury VAT.</w:t>
      </w:r>
    </w:p>
    <w:p w14:paraId="3A735CAB" w14:textId="1D401368" w:rsidR="00632EF2" w:rsidRPr="001A004F" w:rsidRDefault="00D8358D" w:rsidP="007B5BFD">
      <w:pPr>
        <w:pStyle w:val="Normalny1"/>
        <w:numPr>
          <w:ilvl w:val="0"/>
          <w:numId w:val="23"/>
        </w:numPr>
        <w:ind w:left="426"/>
        <w:jc w:val="both"/>
      </w:pPr>
      <w:r w:rsidRPr="001A004F">
        <w:t>Płatności wynagrodzenia Wykonawcy następować będą na jego rachunek bankowy wskazany w wystawionej przez Wykonawcę fakturze VAT.</w:t>
      </w:r>
    </w:p>
    <w:p w14:paraId="76B6E91B" w14:textId="77777777" w:rsidR="00632EF2" w:rsidRPr="001A004F" w:rsidRDefault="00632EF2">
      <w:pPr>
        <w:pStyle w:val="Normalny1"/>
      </w:pPr>
    </w:p>
    <w:p w14:paraId="6FBDBF8B" w14:textId="77777777" w:rsidR="00875782" w:rsidRDefault="00BF3DD2">
      <w:pPr>
        <w:pStyle w:val="Normalny1"/>
        <w:jc w:val="center"/>
        <w:rPr>
          <w:b/>
        </w:rPr>
      </w:pPr>
      <w:r>
        <w:rPr>
          <w:b/>
        </w:rPr>
        <w:br/>
      </w:r>
    </w:p>
    <w:p w14:paraId="6219B19C" w14:textId="0969097A" w:rsidR="00632EF2" w:rsidRPr="001A004F" w:rsidRDefault="00875782" w:rsidP="00875782">
      <w:pPr>
        <w:jc w:val="center"/>
      </w:pPr>
      <w:r>
        <w:rPr>
          <w:b/>
        </w:rPr>
        <w:br w:type="page"/>
      </w:r>
      <w:r w:rsidR="00D8358D" w:rsidRPr="001A004F">
        <w:rPr>
          <w:b/>
        </w:rPr>
        <w:lastRenderedPageBreak/>
        <w:t>§ 10</w:t>
      </w:r>
    </w:p>
    <w:p w14:paraId="0EBF90CE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Kara umowna</w:t>
      </w:r>
    </w:p>
    <w:p w14:paraId="6519F42B" w14:textId="750B26D2" w:rsidR="00632EF2" w:rsidRPr="001A004F" w:rsidRDefault="00D8358D" w:rsidP="007B5BFD">
      <w:pPr>
        <w:pStyle w:val="Normalny1"/>
        <w:numPr>
          <w:ilvl w:val="0"/>
          <w:numId w:val="25"/>
        </w:numPr>
        <w:ind w:left="426"/>
        <w:jc w:val="both"/>
      </w:pPr>
      <w:r w:rsidRPr="001A004F">
        <w:t xml:space="preserve">W przypadku niedotrzymania przez Wykonawcę terminu zakończenia robót zapłaci on </w:t>
      </w:r>
      <w:r w:rsidR="005C02C2">
        <w:t>Zamawiającemu</w:t>
      </w:r>
      <w:r w:rsidRPr="001A004F">
        <w:t xml:space="preserve"> karę umowną w wysokości </w:t>
      </w:r>
      <w:r w:rsidR="005C02C2">
        <w:t>1% wynagrodzenia</w:t>
      </w:r>
      <w:r w:rsidRPr="001A004F">
        <w:t xml:space="preserve"> za każdy dzień zwłoki.</w:t>
      </w:r>
    </w:p>
    <w:p w14:paraId="2FB9124E" w14:textId="0493EB28" w:rsidR="00632EF2" w:rsidRPr="001A004F" w:rsidRDefault="00D8358D" w:rsidP="007B5BFD">
      <w:pPr>
        <w:pStyle w:val="Normalny1"/>
        <w:numPr>
          <w:ilvl w:val="0"/>
          <w:numId w:val="25"/>
        </w:numPr>
        <w:ind w:left="426"/>
        <w:jc w:val="both"/>
      </w:pPr>
      <w:r w:rsidRPr="001A004F">
        <w:t xml:space="preserve">W przypadku niedotrzymania przez Wykonawcę terminu usunięcia wad stwierdzonych </w:t>
      </w:r>
      <w:r w:rsidR="00BF3DD2">
        <w:br/>
      </w:r>
      <w:r w:rsidRPr="001A004F">
        <w:t xml:space="preserve">w protokole odbioru zapłaci on Inwestorowi karę umowną w wysokości </w:t>
      </w:r>
      <w:r w:rsidR="005C02C2">
        <w:t>0,5% wynagrodzenia</w:t>
      </w:r>
      <w:r w:rsidRPr="001A004F">
        <w:t xml:space="preserve"> za każdy dzień zwłoki.</w:t>
      </w:r>
    </w:p>
    <w:p w14:paraId="1BC305AF" w14:textId="67A2C60E" w:rsidR="00632EF2" w:rsidRPr="001A004F" w:rsidRDefault="00D8358D" w:rsidP="007B5BFD">
      <w:pPr>
        <w:pStyle w:val="Normalny1"/>
        <w:numPr>
          <w:ilvl w:val="0"/>
          <w:numId w:val="24"/>
        </w:numPr>
        <w:ind w:left="426"/>
        <w:jc w:val="both"/>
      </w:pPr>
      <w:r w:rsidRPr="001A004F">
        <w:t xml:space="preserve">W przypadku niedotrzymania przez </w:t>
      </w:r>
      <w:r w:rsidR="005C02C2">
        <w:t>Zamawiającego</w:t>
      </w:r>
      <w:r w:rsidRPr="001A004F">
        <w:t xml:space="preserve"> terminu dokonania odbioru</w:t>
      </w:r>
      <w:r w:rsidR="007B5BFD">
        <w:t xml:space="preserve"> </w:t>
      </w:r>
      <w:r w:rsidRPr="001A004F">
        <w:t xml:space="preserve">końcowego robót zapłaci on Wykonawcy karę umową w wysokości </w:t>
      </w:r>
      <w:r w:rsidR="005C02C2">
        <w:t>0,5% wynagrodzenia</w:t>
      </w:r>
      <w:r w:rsidRPr="001A004F">
        <w:t xml:space="preserve"> za każdy dzień zwłoki.</w:t>
      </w:r>
    </w:p>
    <w:p w14:paraId="23BDC731" w14:textId="77777777" w:rsidR="00632EF2" w:rsidRPr="001A004F" w:rsidRDefault="00632EF2">
      <w:pPr>
        <w:pStyle w:val="Normalny1"/>
      </w:pPr>
    </w:p>
    <w:p w14:paraId="428F7A9E" w14:textId="77777777" w:rsidR="00632EF2" w:rsidRDefault="00D8358D">
      <w:pPr>
        <w:pStyle w:val="Normalny1"/>
        <w:jc w:val="center"/>
        <w:rPr>
          <w:b/>
        </w:rPr>
      </w:pPr>
      <w:r w:rsidRPr="001A004F">
        <w:rPr>
          <w:b/>
        </w:rPr>
        <w:t>§ 11</w:t>
      </w:r>
    </w:p>
    <w:p w14:paraId="155FD4BF" w14:textId="77777777" w:rsidR="005C02C2" w:rsidRPr="001A004F" w:rsidRDefault="005C02C2" w:rsidP="005C02C2">
      <w:pPr>
        <w:pStyle w:val="Normalny1"/>
        <w:jc w:val="center"/>
      </w:pPr>
      <w:r>
        <w:rPr>
          <w:b/>
        </w:rPr>
        <w:t>Gwarancja i rękojmia</w:t>
      </w:r>
    </w:p>
    <w:p w14:paraId="4E7A5554" w14:textId="18945816" w:rsidR="00632EF2" w:rsidRPr="00BF3DD2" w:rsidRDefault="005C02C2" w:rsidP="00BF3DD2">
      <w:pPr>
        <w:pStyle w:val="Normalny1"/>
        <w:numPr>
          <w:ilvl w:val="0"/>
          <w:numId w:val="26"/>
        </w:numPr>
        <w:ind w:left="426"/>
        <w:jc w:val="both"/>
      </w:pPr>
      <w:r w:rsidRPr="00BF3DD2">
        <w:t xml:space="preserve">Wykonawca udziela 24 miesiące gwarancji na wybudowane </w:t>
      </w:r>
      <w:r w:rsidR="00D57D73">
        <w:t>ogrodzenie</w:t>
      </w:r>
      <w:r w:rsidRPr="00BF3DD2">
        <w:t>, na pozostałe elementy – zgodnie z gwarancją producenta (nie krócej jednak niż 24 miesiące). Termin liczy się od dnia odbioru końcowego zadania.</w:t>
      </w:r>
    </w:p>
    <w:p w14:paraId="462855A0" w14:textId="5566140D" w:rsidR="005C02C2" w:rsidRPr="00BF3DD2" w:rsidRDefault="005C02C2" w:rsidP="00BF3DD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</w:rPr>
      </w:pPr>
      <w:r w:rsidRPr="00BF3DD2">
        <w:rPr>
          <w:rFonts w:ascii="Arial" w:hAnsi="Arial" w:cs="Arial"/>
        </w:rPr>
        <w:t>Wykonawca udziela rękojmi za wady fizyczne przedmiotu zamówienia na okres 60 miesięcy liczony od daty dokonania przez Zamawiającego odbioru końcowego.</w:t>
      </w:r>
    </w:p>
    <w:p w14:paraId="1469BA5D" w14:textId="77777777" w:rsidR="00632EF2" w:rsidRPr="00EF2CA1" w:rsidRDefault="00632EF2">
      <w:pPr>
        <w:pStyle w:val="Normalny1"/>
      </w:pPr>
    </w:p>
    <w:p w14:paraId="371F3017" w14:textId="77777777" w:rsidR="00632EF2" w:rsidRPr="001A004F" w:rsidRDefault="00632EF2">
      <w:pPr>
        <w:pStyle w:val="Normalny1"/>
      </w:pPr>
    </w:p>
    <w:p w14:paraId="4284C5EF" w14:textId="77777777" w:rsidR="00632EF2" w:rsidRDefault="00D8358D">
      <w:pPr>
        <w:pStyle w:val="Normalny1"/>
        <w:jc w:val="center"/>
        <w:rPr>
          <w:b/>
        </w:rPr>
      </w:pPr>
      <w:r w:rsidRPr="001A004F">
        <w:rPr>
          <w:b/>
        </w:rPr>
        <w:t>§ 12</w:t>
      </w:r>
    </w:p>
    <w:p w14:paraId="7AAA4B05" w14:textId="77777777" w:rsidR="00EF2CA1" w:rsidRPr="001A004F" w:rsidRDefault="00EF2CA1">
      <w:pPr>
        <w:pStyle w:val="Normalny1"/>
        <w:jc w:val="center"/>
      </w:pPr>
      <w:r>
        <w:rPr>
          <w:b/>
        </w:rPr>
        <w:t>Osoby do kontaktu</w:t>
      </w:r>
    </w:p>
    <w:p w14:paraId="77C2B302" w14:textId="77777777" w:rsidR="00EF2CA1" w:rsidRDefault="00D8358D">
      <w:pPr>
        <w:pStyle w:val="Normalny1"/>
      </w:pPr>
      <w:r w:rsidRPr="001A004F">
        <w:t xml:space="preserve">Strony ustalają </w:t>
      </w:r>
      <w:r w:rsidR="00EF2CA1">
        <w:t>osoby do kontaktu w sprawach realizacji zadania:</w:t>
      </w:r>
    </w:p>
    <w:p w14:paraId="035A4F70" w14:textId="77777777" w:rsidR="00EF2CA1" w:rsidRDefault="00EF2CA1">
      <w:pPr>
        <w:pStyle w:val="Normalny1"/>
      </w:pPr>
      <w:r>
        <w:t>Ze strony Zamawiającego: Mateusz Moszczyński, tel. 697 548 453,</w:t>
      </w:r>
    </w:p>
    <w:p w14:paraId="3AA62AF8" w14:textId="01D06039" w:rsidR="00632EF2" w:rsidRPr="001A004F" w:rsidRDefault="00EF2CA1">
      <w:pPr>
        <w:pStyle w:val="Normalny1"/>
      </w:pPr>
      <w:r>
        <w:t>Ze strony Wykonawcy:</w:t>
      </w:r>
      <w:r w:rsidR="00D8358D" w:rsidRPr="001A004F">
        <w:t>.</w:t>
      </w:r>
      <w:r w:rsidR="006C3109">
        <w:t xml:space="preserve"> </w:t>
      </w:r>
      <w:r w:rsidR="00E66BAB">
        <w:t>…………………………………………….</w:t>
      </w:r>
    </w:p>
    <w:p w14:paraId="13CB372D" w14:textId="77777777" w:rsidR="00632EF2" w:rsidRPr="001A004F" w:rsidRDefault="00632EF2">
      <w:pPr>
        <w:pStyle w:val="Normalny1"/>
      </w:pPr>
    </w:p>
    <w:p w14:paraId="76106CF8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§ 13</w:t>
      </w:r>
    </w:p>
    <w:p w14:paraId="6F316C10" w14:textId="77777777" w:rsidR="00632EF2" w:rsidRPr="001A004F" w:rsidRDefault="00D8358D">
      <w:pPr>
        <w:pStyle w:val="Normalny1"/>
        <w:jc w:val="center"/>
      </w:pPr>
      <w:r w:rsidRPr="001A004F">
        <w:rPr>
          <w:b/>
        </w:rPr>
        <w:t>Postanowienia końcowe</w:t>
      </w:r>
    </w:p>
    <w:p w14:paraId="1605D434" w14:textId="411BBA45" w:rsidR="00632EF2" w:rsidRPr="001A004F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>Wszelkie zmiany niniejszej umowy wymagają formy pisemnej pod rygorem nieważności.</w:t>
      </w:r>
    </w:p>
    <w:p w14:paraId="78AA9A91" w14:textId="07148BC7" w:rsidR="00632EF2" w:rsidRPr="001A004F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W sprawach nieuregulowanych w niniejszej umowie stosuje się przepisy Kodeksu cywilnego </w:t>
      </w:r>
    </w:p>
    <w:p w14:paraId="22C2776A" w14:textId="77777777" w:rsidR="008A1744" w:rsidRPr="001A004F" w:rsidRDefault="008A1744" w:rsidP="008A1744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Do rozstrzygania sporów mogących wyniknąć na tle niniejszej umowy właściwy </w:t>
      </w:r>
      <w:r>
        <w:t>będzie sąd dla siedziby Zamawiającego</w:t>
      </w:r>
    </w:p>
    <w:p w14:paraId="32EDE970" w14:textId="39A1E2D0" w:rsidR="00632EF2" w:rsidRDefault="00D8358D" w:rsidP="00BF3DD2">
      <w:pPr>
        <w:pStyle w:val="Normalny1"/>
        <w:numPr>
          <w:ilvl w:val="0"/>
          <w:numId w:val="28"/>
        </w:numPr>
        <w:ind w:left="426"/>
        <w:jc w:val="both"/>
      </w:pPr>
      <w:r w:rsidRPr="001A004F">
        <w:t xml:space="preserve">Umowę sporządzono w </w:t>
      </w:r>
      <w:r w:rsidR="00EF2CA1">
        <w:t xml:space="preserve">trzech </w:t>
      </w:r>
      <w:r w:rsidRPr="001A004F">
        <w:t>jednobrzmiących egzemplarzach,</w:t>
      </w:r>
      <w:r w:rsidR="00EF2CA1">
        <w:t xml:space="preserve"> dwóch dla Zamawiającego, jednym dla Wykonawcy</w:t>
      </w:r>
      <w:r w:rsidRPr="001A004F">
        <w:t>.</w:t>
      </w:r>
    </w:p>
    <w:p w14:paraId="6C2148CC" w14:textId="77777777" w:rsidR="0077332F" w:rsidRDefault="0077332F">
      <w:pPr>
        <w:pStyle w:val="Normalny1"/>
        <w:jc w:val="both"/>
      </w:pPr>
    </w:p>
    <w:p w14:paraId="501244E2" w14:textId="0099D155" w:rsidR="009829E2" w:rsidRPr="001A004F" w:rsidRDefault="009829E2" w:rsidP="00E66BAB">
      <w:pPr>
        <w:pStyle w:val="Normalny1"/>
        <w:jc w:val="center"/>
      </w:pPr>
      <w:r>
        <w:rPr>
          <w:b/>
        </w:rPr>
        <w:t>Zamawiający:</w:t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</w:r>
      <w:r w:rsidRPr="001A004F">
        <w:rPr>
          <w:b/>
        </w:rPr>
        <w:tab/>
        <w:t>Wykonawca</w:t>
      </w:r>
      <w:r>
        <w:rPr>
          <w:b/>
        </w:rPr>
        <w:t>:</w:t>
      </w:r>
    </w:p>
    <w:p w14:paraId="53F2B584" w14:textId="77777777" w:rsidR="0077332F" w:rsidRDefault="0077332F">
      <w:pPr>
        <w:pStyle w:val="Normalny1"/>
        <w:jc w:val="both"/>
      </w:pPr>
    </w:p>
    <w:p w14:paraId="30FF7B23" w14:textId="77777777" w:rsidR="00E66BAB" w:rsidRDefault="00E66BAB">
      <w:pPr>
        <w:pStyle w:val="Normalny1"/>
        <w:jc w:val="both"/>
      </w:pPr>
    </w:p>
    <w:p w14:paraId="79F3980B" w14:textId="77777777" w:rsidR="00E66BAB" w:rsidRDefault="00E66BAB">
      <w:pPr>
        <w:pStyle w:val="Normalny1"/>
        <w:jc w:val="both"/>
      </w:pPr>
    </w:p>
    <w:p w14:paraId="1835225A" w14:textId="77777777" w:rsidR="00E66BAB" w:rsidRDefault="00E66BAB">
      <w:pPr>
        <w:pStyle w:val="Normalny1"/>
        <w:jc w:val="both"/>
      </w:pPr>
    </w:p>
    <w:p w14:paraId="746DFEC7" w14:textId="77777777" w:rsidR="00E66BAB" w:rsidRDefault="00E66BAB">
      <w:pPr>
        <w:pStyle w:val="Normalny1"/>
        <w:jc w:val="both"/>
      </w:pPr>
    </w:p>
    <w:p w14:paraId="741604D1" w14:textId="77777777" w:rsidR="00E66BAB" w:rsidRDefault="00E66BAB">
      <w:pPr>
        <w:pStyle w:val="Normalny1"/>
        <w:jc w:val="both"/>
      </w:pPr>
    </w:p>
    <w:p w14:paraId="6F4FE06C" w14:textId="77777777" w:rsidR="00E66BAB" w:rsidRDefault="00E66BAB">
      <w:pPr>
        <w:pStyle w:val="Normalny1"/>
        <w:jc w:val="both"/>
      </w:pPr>
    </w:p>
    <w:p w14:paraId="44DA4F43" w14:textId="77777777" w:rsidR="00E66BAB" w:rsidRDefault="00E66BAB">
      <w:pPr>
        <w:pStyle w:val="Normalny1"/>
        <w:jc w:val="both"/>
      </w:pPr>
    </w:p>
    <w:p w14:paraId="073397A7" w14:textId="77777777" w:rsidR="00E66BAB" w:rsidRDefault="00E66BAB">
      <w:pPr>
        <w:pStyle w:val="Normalny1"/>
        <w:jc w:val="both"/>
      </w:pPr>
    </w:p>
    <w:p w14:paraId="4DF61746" w14:textId="67AA62A0" w:rsidR="00E66BAB" w:rsidRDefault="00E66BAB" w:rsidP="008F166F">
      <w:pPr>
        <w:pStyle w:val="Normalny1"/>
        <w:jc w:val="both"/>
      </w:pPr>
      <w:r>
        <w:t>Załączniki do umowy</w:t>
      </w:r>
      <w:r w:rsidR="008F166F">
        <w:t>:</w:t>
      </w:r>
    </w:p>
    <w:p w14:paraId="53EDC37E" w14:textId="32096A5D" w:rsidR="00D155EB" w:rsidRDefault="00D155EB" w:rsidP="00D155EB">
      <w:pPr>
        <w:pStyle w:val="Normalny1"/>
        <w:numPr>
          <w:ilvl w:val="0"/>
          <w:numId w:val="29"/>
        </w:numPr>
        <w:jc w:val="both"/>
      </w:pPr>
      <w:r>
        <w:t>Harmonogram prac</w:t>
      </w:r>
    </w:p>
    <w:p w14:paraId="3FE3503B" w14:textId="64E6EEB6" w:rsidR="00D155EB" w:rsidRDefault="00D155EB" w:rsidP="00D155EB">
      <w:pPr>
        <w:pStyle w:val="Normalny1"/>
        <w:numPr>
          <w:ilvl w:val="0"/>
          <w:numId w:val="29"/>
        </w:numPr>
        <w:jc w:val="both"/>
      </w:pPr>
      <w:r>
        <w:t>Formularz ofertowy</w:t>
      </w:r>
    </w:p>
    <w:p w14:paraId="3F21AA94" w14:textId="77777777" w:rsidR="008F166F" w:rsidRDefault="008F166F" w:rsidP="008F166F">
      <w:pPr>
        <w:pStyle w:val="Normalny1"/>
        <w:jc w:val="both"/>
      </w:pPr>
    </w:p>
    <w:sectPr w:rsidR="008F166F" w:rsidSect="00BF3DD2">
      <w:pgSz w:w="11909" w:h="16834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42BD"/>
    <w:multiLevelType w:val="multilevel"/>
    <w:tmpl w:val="1EC4C6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830522A"/>
    <w:multiLevelType w:val="hybridMultilevel"/>
    <w:tmpl w:val="5B1CCA3A"/>
    <w:lvl w:ilvl="0" w:tplc="1D02288E">
      <w:start w:val="2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D4E"/>
    <w:multiLevelType w:val="hybridMultilevel"/>
    <w:tmpl w:val="A7285148"/>
    <w:lvl w:ilvl="0" w:tplc="47D06344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931"/>
    <w:multiLevelType w:val="hybridMultilevel"/>
    <w:tmpl w:val="95B0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0C1"/>
    <w:multiLevelType w:val="hybridMultilevel"/>
    <w:tmpl w:val="8292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B2A"/>
    <w:multiLevelType w:val="hybridMultilevel"/>
    <w:tmpl w:val="DFA8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2B3F"/>
    <w:multiLevelType w:val="hybridMultilevel"/>
    <w:tmpl w:val="4900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3D0"/>
    <w:multiLevelType w:val="hybridMultilevel"/>
    <w:tmpl w:val="D5C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E51"/>
    <w:multiLevelType w:val="hybridMultilevel"/>
    <w:tmpl w:val="DACE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C11CA"/>
    <w:multiLevelType w:val="hybridMultilevel"/>
    <w:tmpl w:val="30CA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22FC"/>
    <w:multiLevelType w:val="hybridMultilevel"/>
    <w:tmpl w:val="5FBA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8AD"/>
    <w:multiLevelType w:val="multilevel"/>
    <w:tmpl w:val="65E4787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02214CA"/>
    <w:multiLevelType w:val="multilevel"/>
    <w:tmpl w:val="6068EF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1051CE5"/>
    <w:multiLevelType w:val="hybridMultilevel"/>
    <w:tmpl w:val="38C8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3662"/>
    <w:multiLevelType w:val="hybridMultilevel"/>
    <w:tmpl w:val="7EE0BE14"/>
    <w:lvl w:ilvl="0" w:tplc="1F229B98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7018"/>
    <w:multiLevelType w:val="hybridMultilevel"/>
    <w:tmpl w:val="1778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64E1B"/>
    <w:multiLevelType w:val="hybridMultilevel"/>
    <w:tmpl w:val="AE6A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B84"/>
    <w:multiLevelType w:val="hybridMultilevel"/>
    <w:tmpl w:val="60A2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7578"/>
    <w:multiLevelType w:val="hybridMultilevel"/>
    <w:tmpl w:val="A7CCC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331E"/>
    <w:multiLevelType w:val="hybridMultilevel"/>
    <w:tmpl w:val="3388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250F1"/>
    <w:multiLevelType w:val="multilevel"/>
    <w:tmpl w:val="684CC4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20216BF"/>
    <w:multiLevelType w:val="hybridMultilevel"/>
    <w:tmpl w:val="9E2A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AD1"/>
    <w:multiLevelType w:val="hybridMultilevel"/>
    <w:tmpl w:val="DE56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E43C8"/>
    <w:multiLevelType w:val="hybridMultilevel"/>
    <w:tmpl w:val="181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8032F"/>
    <w:multiLevelType w:val="hybridMultilevel"/>
    <w:tmpl w:val="BA26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E3B95"/>
    <w:multiLevelType w:val="hybridMultilevel"/>
    <w:tmpl w:val="F1E4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0FDA"/>
    <w:multiLevelType w:val="hybridMultilevel"/>
    <w:tmpl w:val="A5FAD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1247E"/>
    <w:multiLevelType w:val="hybridMultilevel"/>
    <w:tmpl w:val="C14C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22765"/>
    <w:multiLevelType w:val="hybridMultilevel"/>
    <w:tmpl w:val="EBB8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41841">
    <w:abstractNumId w:val="20"/>
  </w:num>
  <w:num w:numId="2" w16cid:durableId="1970503243">
    <w:abstractNumId w:val="0"/>
  </w:num>
  <w:num w:numId="3" w16cid:durableId="535192872">
    <w:abstractNumId w:val="12"/>
  </w:num>
  <w:num w:numId="4" w16cid:durableId="646319260">
    <w:abstractNumId w:val="11"/>
  </w:num>
  <w:num w:numId="5" w16cid:durableId="1344698904">
    <w:abstractNumId w:val="14"/>
  </w:num>
  <w:num w:numId="6" w16cid:durableId="242031568">
    <w:abstractNumId w:val="26"/>
  </w:num>
  <w:num w:numId="7" w16cid:durableId="1081565565">
    <w:abstractNumId w:val="1"/>
  </w:num>
  <w:num w:numId="8" w16cid:durableId="773551664">
    <w:abstractNumId w:val="18"/>
  </w:num>
  <w:num w:numId="9" w16cid:durableId="1681086126">
    <w:abstractNumId w:val="2"/>
  </w:num>
  <w:num w:numId="10" w16cid:durableId="261451322">
    <w:abstractNumId w:val="23"/>
  </w:num>
  <w:num w:numId="11" w16cid:durableId="444429059">
    <w:abstractNumId w:val="19"/>
  </w:num>
  <w:num w:numId="12" w16cid:durableId="294215696">
    <w:abstractNumId w:val="5"/>
  </w:num>
  <w:num w:numId="13" w16cid:durableId="2089495847">
    <w:abstractNumId w:val="15"/>
  </w:num>
  <w:num w:numId="14" w16cid:durableId="1289627026">
    <w:abstractNumId w:val="28"/>
  </w:num>
  <w:num w:numId="15" w16cid:durableId="1964311750">
    <w:abstractNumId w:val="16"/>
  </w:num>
  <w:num w:numId="16" w16cid:durableId="1987977170">
    <w:abstractNumId w:val="25"/>
  </w:num>
  <w:num w:numId="17" w16cid:durableId="1923946582">
    <w:abstractNumId w:val="21"/>
  </w:num>
  <w:num w:numId="18" w16cid:durableId="1533181422">
    <w:abstractNumId w:val="22"/>
  </w:num>
  <w:num w:numId="19" w16cid:durableId="970940990">
    <w:abstractNumId w:val="4"/>
  </w:num>
  <w:num w:numId="20" w16cid:durableId="1367213697">
    <w:abstractNumId w:val="7"/>
  </w:num>
  <w:num w:numId="21" w16cid:durableId="881746902">
    <w:abstractNumId w:val="27"/>
  </w:num>
  <w:num w:numId="22" w16cid:durableId="1366254072">
    <w:abstractNumId w:val="9"/>
  </w:num>
  <w:num w:numId="23" w16cid:durableId="741634076">
    <w:abstractNumId w:val="10"/>
  </w:num>
  <w:num w:numId="24" w16cid:durableId="1900627713">
    <w:abstractNumId w:val="13"/>
  </w:num>
  <w:num w:numId="25" w16cid:durableId="1698238712">
    <w:abstractNumId w:val="17"/>
  </w:num>
  <w:num w:numId="26" w16cid:durableId="2053113464">
    <w:abstractNumId w:val="24"/>
  </w:num>
  <w:num w:numId="27" w16cid:durableId="181209742">
    <w:abstractNumId w:val="3"/>
  </w:num>
  <w:num w:numId="28" w16cid:durableId="1210386486">
    <w:abstractNumId w:val="6"/>
  </w:num>
  <w:num w:numId="29" w16cid:durableId="730539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F2"/>
    <w:rsid w:val="000261EA"/>
    <w:rsid w:val="000842BE"/>
    <w:rsid w:val="000D29A2"/>
    <w:rsid w:val="001A004F"/>
    <w:rsid w:val="00216C2E"/>
    <w:rsid w:val="002E26AC"/>
    <w:rsid w:val="003833FD"/>
    <w:rsid w:val="003A10D8"/>
    <w:rsid w:val="00466DF6"/>
    <w:rsid w:val="005C02C2"/>
    <w:rsid w:val="00632EF2"/>
    <w:rsid w:val="006C3109"/>
    <w:rsid w:val="0077332F"/>
    <w:rsid w:val="007B5BFD"/>
    <w:rsid w:val="007F07A9"/>
    <w:rsid w:val="00875782"/>
    <w:rsid w:val="008A1744"/>
    <w:rsid w:val="008F166F"/>
    <w:rsid w:val="008F3E9B"/>
    <w:rsid w:val="009829E2"/>
    <w:rsid w:val="00A27218"/>
    <w:rsid w:val="00A50F0F"/>
    <w:rsid w:val="00BE2948"/>
    <w:rsid w:val="00BF3DD2"/>
    <w:rsid w:val="00C204E2"/>
    <w:rsid w:val="00C93B6E"/>
    <w:rsid w:val="00D155EB"/>
    <w:rsid w:val="00D57D73"/>
    <w:rsid w:val="00D60451"/>
    <w:rsid w:val="00D8358D"/>
    <w:rsid w:val="00DD4204"/>
    <w:rsid w:val="00DE4BD7"/>
    <w:rsid w:val="00E66BAB"/>
    <w:rsid w:val="00EC32CF"/>
    <w:rsid w:val="00EF2CA1"/>
    <w:rsid w:val="00F131CB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1023"/>
  <w15:docId w15:val="{3A9FF7AE-6756-4960-92E0-A46B010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AC"/>
  </w:style>
  <w:style w:type="paragraph" w:styleId="Nagwek1">
    <w:name w:val="heading 1"/>
    <w:basedOn w:val="Normalny1"/>
    <w:next w:val="Normalny1"/>
    <w:rsid w:val="00632E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32E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32E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32E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32E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32E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32EF2"/>
  </w:style>
  <w:style w:type="table" w:customStyle="1" w:styleId="TableNormal">
    <w:name w:val="Table Normal"/>
    <w:rsid w:val="00632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32EF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32E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ezodstpw">
    <w:name w:val="No Spacing"/>
    <w:uiPriority w:val="1"/>
    <w:qFormat/>
    <w:rsid w:val="001A004F"/>
    <w:pPr>
      <w:spacing w:line="240" w:lineRule="auto"/>
    </w:pPr>
    <w:rPr>
      <w:rFonts w:asciiTheme="minorHAnsi" w:eastAsia="Times New Roman" w:hAnsiTheme="minorHAnsi" w:cs="Times New Roman"/>
      <w:color w:val="auto"/>
      <w:sz w:val="20"/>
    </w:rPr>
  </w:style>
  <w:style w:type="paragraph" w:customStyle="1" w:styleId="Tekstpodstawowy21">
    <w:name w:val="Tekst podstawowy 21"/>
    <w:basedOn w:val="Normalny"/>
    <w:qFormat/>
    <w:rsid w:val="001A004F"/>
    <w:pPr>
      <w:suppressAutoHyphens/>
      <w:spacing w:line="100" w:lineRule="atLeast"/>
      <w:ind w:left="360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0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 Rakoczy</cp:lastModifiedBy>
  <cp:revision>6</cp:revision>
  <cp:lastPrinted>2022-11-10T17:35:00Z</cp:lastPrinted>
  <dcterms:created xsi:type="dcterms:W3CDTF">2024-07-16T05:02:00Z</dcterms:created>
  <dcterms:modified xsi:type="dcterms:W3CDTF">2024-07-18T05:01:00Z</dcterms:modified>
</cp:coreProperties>
</file>