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40BD5" w14:textId="77777777" w:rsidR="00CF42CA" w:rsidRPr="00CF42CA" w:rsidRDefault="00CF42CA" w:rsidP="00CF42CA">
      <w:p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 xml:space="preserve">Dzienny opiekun </w:t>
      </w:r>
    </w:p>
    <w:p w14:paraId="6A889FD4" w14:textId="77777777" w:rsidR="00CF42CA" w:rsidRPr="00CF42CA" w:rsidRDefault="00CF42CA" w:rsidP="00CF42CA">
      <w:pPr>
        <w:spacing w:after="0" w:line="240" w:lineRule="auto"/>
        <w:ind w:left="284" w:hanging="284"/>
        <w:jc w:val="both"/>
        <w:rPr>
          <w:rFonts w:ascii="Times New Roman" w:eastAsia="Times New Roman" w:hAnsi="Times New Roman" w:cs="Times New Roman"/>
          <w:b/>
          <w:bCs/>
          <w:color w:val="000000"/>
          <w:kern w:val="0"/>
          <w:sz w:val="24"/>
          <w:szCs w:val="24"/>
          <w:lang w:eastAsia="pl-PL"/>
          <w14:ligatures w14:val="none"/>
        </w:rPr>
      </w:pPr>
    </w:p>
    <w:p w14:paraId="3636BA07" w14:textId="1DDE0C3F" w:rsidR="00CF42CA" w:rsidRPr="00CF42CA" w:rsidRDefault="00CF42CA" w:rsidP="00CF42CA">
      <w:pPr>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I.</w:t>
      </w:r>
      <w:r w:rsidRPr="00CF42CA">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b/>
          <w:bCs/>
          <w:color w:val="000000"/>
          <w:kern w:val="0"/>
          <w:sz w:val="24"/>
          <w:szCs w:val="24"/>
          <w:lang w:eastAsia="pl-PL"/>
          <w14:ligatures w14:val="none"/>
        </w:rPr>
        <w:t xml:space="preserve">Podstawa prawna: </w:t>
      </w:r>
    </w:p>
    <w:p w14:paraId="6C8B7B9A" w14:textId="6547E1D8" w:rsidR="00CF42CA" w:rsidRPr="00CF42CA" w:rsidRDefault="00CF42CA" w:rsidP="00CF42CA">
      <w:pPr>
        <w:numPr>
          <w:ilvl w:val="0"/>
          <w:numId w:val="1"/>
        </w:num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Ustawa z dnia 4 lutego 2011r. o opiece nad dziećmi w wieku do lat 3</w:t>
      </w:r>
      <w:r w:rsidR="005265EC">
        <w:rPr>
          <w:rFonts w:ascii="Times New Roman" w:eastAsia="Times New Roman" w:hAnsi="Times New Roman" w:cs="Times New Roman"/>
          <w:color w:val="000000"/>
          <w:kern w:val="0"/>
          <w:sz w:val="24"/>
          <w:szCs w:val="24"/>
          <w:lang w:eastAsia="pl-PL"/>
          <w14:ligatures w14:val="none"/>
        </w:rPr>
        <w:t>;</w:t>
      </w:r>
      <w:r w:rsidRPr="00CF42CA">
        <w:rPr>
          <w:rFonts w:ascii="Times New Roman" w:eastAsia="Times New Roman" w:hAnsi="Times New Roman" w:cs="Times New Roman"/>
          <w:kern w:val="0"/>
          <w:sz w:val="24"/>
          <w:szCs w:val="24"/>
          <w:lang w:eastAsia="pl-PL"/>
          <w14:ligatures w14:val="none"/>
        </w:rPr>
        <w:t xml:space="preserve"> </w:t>
      </w:r>
    </w:p>
    <w:p w14:paraId="3E11B3B6" w14:textId="11AFFAEE" w:rsidR="00CF42CA" w:rsidRPr="00CF42CA" w:rsidRDefault="005265EC" w:rsidP="00CF42CA">
      <w:pPr>
        <w:numPr>
          <w:ilvl w:val="0"/>
          <w:numId w:val="1"/>
        </w:num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Uchwała nr II/17/2024 Rady Gminy Janowiec Kościelny z dnia 23 maja 2024 r.</w:t>
      </w:r>
      <w:r w:rsidR="00CF42CA" w:rsidRPr="00CF42CA">
        <w:rPr>
          <w:rFonts w:ascii="Times New Roman" w:eastAsia="Times New Roman" w:hAnsi="Times New Roman" w:cs="Times New Roman"/>
          <w:color w:val="000000"/>
          <w:kern w:val="0"/>
          <w:sz w:val="24"/>
          <w:szCs w:val="24"/>
          <w:lang w:eastAsia="pl-PL"/>
          <w14:ligatures w14:val="none"/>
        </w:rPr>
        <w:t xml:space="preserve"> w sprawie przyjęcia planu nadzoru nad żłobkami, klubami dziecięcymi </w:t>
      </w:r>
      <w:r>
        <w:rPr>
          <w:rFonts w:ascii="Times New Roman" w:eastAsia="Times New Roman" w:hAnsi="Times New Roman" w:cs="Times New Roman"/>
          <w:color w:val="000000"/>
          <w:kern w:val="0"/>
          <w:sz w:val="24"/>
          <w:szCs w:val="24"/>
          <w:lang w:eastAsia="pl-PL"/>
          <w14:ligatures w14:val="none"/>
        </w:rPr>
        <w:t>oraz</w:t>
      </w:r>
      <w:r w:rsidR="00CF42CA" w:rsidRPr="00CF42CA">
        <w:rPr>
          <w:rFonts w:ascii="Times New Roman" w:eastAsia="Times New Roman" w:hAnsi="Times New Roman" w:cs="Times New Roman"/>
          <w:color w:val="000000"/>
          <w:kern w:val="0"/>
          <w:sz w:val="24"/>
          <w:szCs w:val="24"/>
          <w:lang w:eastAsia="pl-PL"/>
          <w14:ligatures w14:val="none"/>
        </w:rPr>
        <w:t xml:space="preserve"> dziennymi opiekunami</w:t>
      </w:r>
      <w:r>
        <w:rPr>
          <w:rFonts w:ascii="Times New Roman" w:eastAsia="Times New Roman" w:hAnsi="Times New Roman" w:cs="Times New Roman"/>
          <w:color w:val="000000"/>
          <w:kern w:val="0"/>
          <w:sz w:val="24"/>
          <w:szCs w:val="24"/>
          <w:lang w:eastAsia="pl-PL"/>
          <w14:ligatures w14:val="none"/>
        </w:rPr>
        <w:t xml:space="preserve"> sprawującymi opiekę na terenie Gminy Janowiec Kościelny;</w:t>
      </w:r>
    </w:p>
    <w:p w14:paraId="2612C5C8" w14:textId="77777777" w:rsidR="00CF42CA" w:rsidRPr="00CF42CA" w:rsidRDefault="00CF42CA" w:rsidP="00CF42CA">
      <w:pPr>
        <w:numPr>
          <w:ilvl w:val="0"/>
          <w:numId w:val="1"/>
        </w:num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Ustawa z dnia 17 listopada 2021r. o rodzinnym kapitale opiekuńczym</w:t>
      </w:r>
      <w:r>
        <w:rPr>
          <w:rFonts w:ascii="Times New Roman" w:eastAsia="Times New Roman" w:hAnsi="Times New Roman" w:cs="Times New Roman"/>
          <w:color w:val="000000"/>
          <w:kern w:val="0"/>
          <w:sz w:val="24"/>
          <w:szCs w:val="24"/>
          <w:lang w:eastAsia="pl-PL"/>
          <w14:ligatures w14:val="none"/>
        </w:rPr>
        <w:t xml:space="preserve">. </w:t>
      </w:r>
    </w:p>
    <w:p w14:paraId="48283531" w14:textId="67A4530B" w:rsidR="00CF42CA" w:rsidRPr="00CF42CA" w:rsidRDefault="00CF42CA" w:rsidP="00CF42CA">
      <w:pPr>
        <w:spacing w:before="100" w:beforeAutospacing="1" w:after="0" w:line="240" w:lineRule="auto"/>
        <w:ind w:left="720"/>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kern w:val="0"/>
          <w:sz w:val="24"/>
          <w:szCs w:val="24"/>
          <w:lang w:eastAsia="pl-PL"/>
          <w14:ligatures w14:val="none"/>
        </w:rPr>
        <w:t xml:space="preserve"> </w:t>
      </w:r>
    </w:p>
    <w:p w14:paraId="498D7E1B" w14:textId="77777777" w:rsidR="00CF42CA" w:rsidRDefault="00CF42CA" w:rsidP="00CF42CA">
      <w:pPr>
        <w:spacing w:after="0" w:line="240" w:lineRule="auto"/>
        <w:ind w:left="284" w:hanging="284"/>
        <w:jc w:val="both"/>
        <w:rPr>
          <w:rFonts w:ascii="Times New Roman" w:eastAsia="Times New Roman" w:hAnsi="Times New Roman" w:cs="Times New Roman"/>
          <w:b/>
          <w:bCs/>
          <w:color w:val="000000"/>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II.</w:t>
      </w:r>
      <w:r w:rsidRPr="00CF42CA">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b/>
          <w:bCs/>
          <w:color w:val="000000"/>
          <w:kern w:val="0"/>
          <w:sz w:val="24"/>
          <w:szCs w:val="24"/>
          <w:lang w:eastAsia="pl-PL"/>
          <w14:ligatures w14:val="none"/>
        </w:rPr>
        <w:t>Kto może zostać dziennym opiekunem?</w:t>
      </w:r>
    </w:p>
    <w:p w14:paraId="32358045" w14:textId="77777777" w:rsidR="00FF7A3D" w:rsidRPr="00CF42CA" w:rsidRDefault="00FF7A3D" w:rsidP="00CF42CA">
      <w:pPr>
        <w:spacing w:after="0" w:line="240" w:lineRule="auto"/>
        <w:ind w:left="284" w:hanging="284"/>
        <w:jc w:val="both"/>
        <w:rPr>
          <w:rFonts w:ascii="Times New Roman" w:eastAsia="Times New Roman" w:hAnsi="Times New Roman" w:cs="Times New Roman"/>
          <w:kern w:val="0"/>
          <w:sz w:val="24"/>
          <w:szCs w:val="24"/>
          <w:lang w:eastAsia="pl-PL"/>
          <w14:ligatures w14:val="none"/>
        </w:rPr>
      </w:pPr>
    </w:p>
    <w:p w14:paraId="51776481" w14:textId="77777777" w:rsidR="00CF42CA" w:rsidRDefault="00CF42CA" w:rsidP="00CF42CA">
      <w:pPr>
        <w:spacing w:after="0" w:line="240" w:lineRule="auto"/>
        <w:ind w:firstLine="357"/>
        <w:jc w:val="both"/>
        <w:textAlignment w:val="baseline"/>
        <w:rPr>
          <w:rFonts w:ascii="Times New Roman" w:eastAsia="Times New Roman" w:hAnsi="Times New Roman" w:cs="Times New Roman"/>
          <w:color w:val="000000"/>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Dziennym opiekunem może być osoba, która:</w:t>
      </w:r>
    </w:p>
    <w:p w14:paraId="239F6B67" w14:textId="77777777" w:rsidR="00CF42CA" w:rsidRDefault="00CF42CA" w:rsidP="00D01EE5">
      <w:pPr>
        <w:pStyle w:val="Akapitzlist"/>
        <w:numPr>
          <w:ilvl w:val="0"/>
          <w:numId w:val="4"/>
        </w:numPr>
        <w:spacing w:after="0" w:line="240" w:lineRule="auto"/>
        <w:ind w:firstLine="357"/>
        <w:jc w:val="both"/>
        <w:textAlignment w:val="baseline"/>
        <w:rPr>
          <w:rFonts w:ascii="Times New Roman" w:eastAsia="Times New Roman" w:hAnsi="Times New Roman" w:cs="Times New Roman"/>
          <w:color w:val="000000"/>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daje rękojmię należytego sprawowania opieki na dziećmi;</w:t>
      </w:r>
    </w:p>
    <w:p w14:paraId="602A07A9" w14:textId="77777777" w:rsidR="00CF42CA" w:rsidRPr="00CF42CA" w:rsidRDefault="00CF42CA" w:rsidP="00DE3D13">
      <w:pPr>
        <w:pStyle w:val="Akapitzlist"/>
        <w:numPr>
          <w:ilvl w:val="0"/>
          <w:numId w:val="4"/>
        </w:numPr>
        <w:spacing w:after="0" w:line="240" w:lineRule="auto"/>
        <w:ind w:firstLine="357"/>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nie jest i nie była pozbawiona władzy rodzicielskiej oraz władza rodzicielska nie została jej zawieszona ani ograniczona;</w:t>
      </w:r>
    </w:p>
    <w:p w14:paraId="57F0F379" w14:textId="77777777" w:rsidR="00CF42CA" w:rsidRPr="00CF42CA" w:rsidRDefault="00CF42CA" w:rsidP="00F53892">
      <w:pPr>
        <w:pStyle w:val="Akapitzlist"/>
        <w:numPr>
          <w:ilvl w:val="0"/>
          <w:numId w:val="4"/>
        </w:numPr>
        <w:spacing w:after="0" w:line="240" w:lineRule="auto"/>
        <w:ind w:left="72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wypełnia obowiązek alimentacyjny w przypadku, gdy taki obowiązek został nałożony na podstawie tytułu wykonawczego pochodzącego lub zatwierdzonego przez sąd;</w:t>
      </w:r>
    </w:p>
    <w:p w14:paraId="3B6CC7F8" w14:textId="77777777" w:rsidR="00CF42CA" w:rsidRPr="00CF42CA" w:rsidRDefault="00CF42CA" w:rsidP="002C06DA">
      <w:pPr>
        <w:pStyle w:val="Akapitzlist"/>
        <w:numPr>
          <w:ilvl w:val="0"/>
          <w:numId w:val="4"/>
        </w:numPr>
        <w:spacing w:after="0" w:line="240" w:lineRule="auto"/>
        <w:ind w:left="72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nie figuruje w bazie danych Rejestru Sprawców Przestępstw na Tle Seksualnym z dostępem ograniczonym lub nie została skazana prawomocnym wyrokiem za inne przestępstwo umyślne;</w:t>
      </w:r>
    </w:p>
    <w:p w14:paraId="6F75BA1F" w14:textId="77777777" w:rsidR="00CF42CA" w:rsidRPr="00CF42CA" w:rsidRDefault="00CF42CA" w:rsidP="00DE78A0">
      <w:pPr>
        <w:pStyle w:val="Akapitzlist"/>
        <w:numPr>
          <w:ilvl w:val="0"/>
          <w:numId w:val="4"/>
        </w:numPr>
        <w:spacing w:after="0" w:line="240" w:lineRule="auto"/>
        <w:ind w:left="72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posiada warunki lokalowe zapewniające bezpieczną opiekę nad dzieckiem;</w:t>
      </w:r>
    </w:p>
    <w:p w14:paraId="2EB05982" w14:textId="77777777" w:rsidR="00CF42CA" w:rsidRPr="00CF42CA" w:rsidRDefault="00CF42CA" w:rsidP="006120FB">
      <w:pPr>
        <w:pStyle w:val="Akapitzlist"/>
        <w:numPr>
          <w:ilvl w:val="0"/>
          <w:numId w:val="4"/>
        </w:numPr>
        <w:spacing w:after="0" w:line="240" w:lineRule="auto"/>
        <w:ind w:left="72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odbyła 160 godz. szkolenie albo 40 godz. szkolenie uzupełniające w tym z zakresu udzielania dziecku pierwszej pomocy jeśli posiada kwalifikacje pielęgniarki, położnej, opiekunki dziecięcej, nauczyciela wychowania przedszkolnego, nauczyciela edukacji wczesnoszkolnej lub pedagoga wczesnej edukacji, terapeuty pedagogicznego albo ukończyła studia lub studia podyplomowe na kierunku lub specjalności wczesne wspomaganie rozwoju, wspomaganie rozwoju dzieci w ramach pomocy psychologiczno-pedagogicznej w żłobkach i przedszkolach, edukacja prorozwojowa, pedagogika małego dziecka, psychologia dziecięca, psychologia wspierania rozwoju i kształcenia lub psychologia wychowawcza (albo pracowała z dziećmi w wieku do lat 3 przez okres co najmniej 12 miesięcy bezpośrednio przez podjęciem zatrudnienia jako dzienny opiekun);</w:t>
      </w:r>
    </w:p>
    <w:p w14:paraId="4F4394A2" w14:textId="7CC3BF3E" w:rsidR="00CF42CA" w:rsidRPr="00CF42CA" w:rsidRDefault="00CF42CA" w:rsidP="006120FB">
      <w:pPr>
        <w:pStyle w:val="Akapitzlist"/>
        <w:numPr>
          <w:ilvl w:val="0"/>
          <w:numId w:val="4"/>
        </w:numPr>
        <w:spacing w:after="0" w:line="240" w:lineRule="auto"/>
        <w:ind w:left="72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odbyła nie później niż 2 lata przed rozpoczęciem pełnienia funkcji dziennego opiekuna szkolenie z udzielania dziecku pierwszej pomocy.</w:t>
      </w:r>
    </w:p>
    <w:p w14:paraId="3C4D862E" w14:textId="77777777" w:rsidR="00CF42CA" w:rsidRDefault="00CF42CA" w:rsidP="00CF42CA">
      <w:pPr>
        <w:spacing w:after="240" w:line="240" w:lineRule="auto"/>
        <w:ind w:left="426" w:hanging="426"/>
        <w:jc w:val="both"/>
        <w:textAlignment w:val="baseline"/>
        <w:rPr>
          <w:rFonts w:ascii="Times New Roman" w:eastAsia="Times New Roman" w:hAnsi="Times New Roman" w:cs="Times New Roman"/>
          <w:b/>
          <w:bCs/>
          <w:color w:val="000000"/>
          <w:kern w:val="0"/>
          <w:sz w:val="24"/>
          <w:szCs w:val="24"/>
          <w:lang w:eastAsia="pl-PL"/>
          <w14:ligatures w14:val="none"/>
        </w:rPr>
      </w:pPr>
    </w:p>
    <w:p w14:paraId="6EA9E37D" w14:textId="7C8CB01F" w:rsidR="00CF42CA" w:rsidRPr="00CF42CA" w:rsidRDefault="00CF42CA" w:rsidP="00CF42CA">
      <w:pPr>
        <w:spacing w:after="240" w:line="240" w:lineRule="auto"/>
        <w:ind w:left="426" w:hanging="426"/>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III.</w:t>
      </w:r>
      <w:r w:rsidRPr="00CF42CA">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b/>
          <w:bCs/>
          <w:color w:val="000000"/>
          <w:kern w:val="0"/>
          <w:sz w:val="24"/>
          <w:szCs w:val="24"/>
          <w:lang w:eastAsia="pl-PL"/>
          <w14:ligatures w14:val="none"/>
        </w:rPr>
        <w:t>Jak zatrudnić dziennego opiekuna?</w:t>
      </w:r>
    </w:p>
    <w:p w14:paraId="57B82ABF" w14:textId="4D8854EB" w:rsidR="00CF42CA" w:rsidRPr="001748E6"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t>Dziennym opiekunem może być osoba prowadząca działalność na własny rachunek albo zatrudniana przez podmioty,  tj. jednostki samorządu terytorialnego – gminy, powiaty, województwa, instytucje publiczne, osoby fizyczne, osoby prawne, jednostki nieposiadające osobowości prawnej, na podstawie umowy o pracę albo umowy o świadczenie usług, do której zgodnie z przepisami Kodeksu cywilnego stosuje się przepisy dotyczące zlecenia.</w:t>
      </w:r>
    </w:p>
    <w:p w14:paraId="4F4CB78E" w14:textId="77777777" w:rsidR="00CF42CA" w:rsidRPr="00CF42CA"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Dzienny opiekun podlega obowiązkowi ubezpieczenia od odpowiedzialności cywilnej za szkody wyrządzone przy sprawowaniu opieki. Podmiot zatrudniający dziennego opiekuna jest zobowiązany do zawarcia umowy ubezpieczenia dziennego opiekuna od odpowiedzialności cywilnej oraz opłacania i finansowania składki na to ubezpieczenie. </w:t>
      </w:r>
    </w:p>
    <w:p w14:paraId="4D2A9814" w14:textId="77777777" w:rsidR="00CF42CA" w:rsidRPr="00CF42CA"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lastRenderedPageBreak/>
        <w:t>W przypadku, gdy dzienny opiekun jest zatrudniany przez jednostkę samorządu terytorialnego lub instytucję publiczną, umowa ta zawierana jest na zasadach określonych w ustawie z dnia 29 stycznia 2004 r. – Prawo zamówień publicznych.</w:t>
      </w:r>
    </w:p>
    <w:p w14:paraId="76191AC4" w14:textId="77777777" w:rsidR="00CF42CA" w:rsidRPr="00CF42CA"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Jednostki samorządu terytorialnego oraz instytucje publiczne wybierają dziennych opiekunów w drodze otwartego konkursu ofert, przeprowadzanego w trybie określonym w ustawie z dnia 24 kwietnia 2003 r. o działalności pożytku publicznego i o wolontariacie. W przypadku dziennych opiekunów zatrudnianych przez jednostki samorządu terytorialnego, maksymalną wysokość wynagrodzenia oraz zasady jego ustalania określa, w drodze uchwały, odpowiednio rada gminy, rada powiatu lub sejmik województwa.</w:t>
      </w:r>
    </w:p>
    <w:p w14:paraId="529D2D94" w14:textId="77777777" w:rsidR="00CF42CA" w:rsidRDefault="00CF42CA" w:rsidP="00CF42CA">
      <w:pPr>
        <w:spacing w:after="0" w:line="240" w:lineRule="auto"/>
        <w:ind w:left="284" w:hanging="295"/>
        <w:jc w:val="both"/>
        <w:textAlignment w:val="baseline"/>
        <w:rPr>
          <w:rFonts w:ascii="Times New Roman" w:eastAsia="Times New Roman" w:hAnsi="Times New Roman" w:cs="Times New Roman"/>
          <w:b/>
          <w:bCs/>
          <w:color w:val="000000"/>
          <w:kern w:val="0"/>
          <w:sz w:val="24"/>
          <w:szCs w:val="24"/>
          <w:lang w:eastAsia="pl-PL"/>
          <w14:ligatures w14:val="none"/>
        </w:rPr>
      </w:pPr>
    </w:p>
    <w:p w14:paraId="3C24D9CC" w14:textId="022EA5D9" w:rsidR="00CF42CA" w:rsidRPr="00CF42CA" w:rsidRDefault="00CF42CA" w:rsidP="00CF42CA">
      <w:pPr>
        <w:spacing w:after="0" w:line="240" w:lineRule="auto"/>
        <w:ind w:left="284" w:hanging="295"/>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IV.</w:t>
      </w:r>
      <w:r w:rsidRPr="00CF42CA">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b/>
          <w:bCs/>
          <w:color w:val="000000"/>
          <w:kern w:val="0"/>
          <w:sz w:val="24"/>
          <w:szCs w:val="24"/>
          <w:lang w:eastAsia="pl-PL"/>
          <w14:ligatures w14:val="none"/>
        </w:rPr>
        <w:t>Zgłoszenie dziennego opiekuna do wykazu dziennych opiekunów oraz podmiotów ich zatrudniających</w:t>
      </w:r>
    </w:p>
    <w:p w14:paraId="0AF13780" w14:textId="77777777" w:rsidR="00CF42CA" w:rsidRDefault="00CF42CA" w:rsidP="00CF42CA">
      <w:p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p>
    <w:p w14:paraId="6CC4460B" w14:textId="2E4A025C" w:rsidR="00CF42CA" w:rsidRPr="00FF7A3D"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Pełnienie funkcji dziennego opiekuna wymaga zgłoszenia do prowadzonego przez </w:t>
      </w:r>
      <w:r>
        <w:rPr>
          <w:rFonts w:ascii="Times New Roman" w:eastAsia="Times New Roman" w:hAnsi="Times New Roman" w:cs="Times New Roman"/>
          <w:color w:val="000000"/>
          <w:kern w:val="0"/>
          <w:sz w:val="24"/>
          <w:szCs w:val="24"/>
          <w:lang w:eastAsia="pl-PL"/>
          <w14:ligatures w14:val="none"/>
        </w:rPr>
        <w:t xml:space="preserve">Wójta Gminy Janowiec </w:t>
      </w:r>
      <w:r w:rsidRPr="001748E6">
        <w:rPr>
          <w:rFonts w:ascii="Times New Roman" w:eastAsia="Times New Roman" w:hAnsi="Times New Roman" w:cs="Times New Roman"/>
          <w:color w:val="000000"/>
          <w:kern w:val="0"/>
          <w:sz w:val="24"/>
          <w:szCs w:val="24"/>
          <w:lang w:eastAsia="pl-PL"/>
          <w14:ligatures w14:val="none"/>
        </w:rPr>
        <w:t xml:space="preserve">Kościelny wykazu dziennych opiekunów oraz podmiotów ich zatrudniających, zwanego dalej </w:t>
      </w:r>
      <w:r w:rsidRPr="00FF7A3D">
        <w:rPr>
          <w:rFonts w:ascii="Times New Roman" w:eastAsia="Times New Roman" w:hAnsi="Times New Roman" w:cs="Times New Roman"/>
          <w:b/>
          <w:bCs/>
          <w:color w:val="000000"/>
          <w:kern w:val="0"/>
          <w:sz w:val="24"/>
          <w:szCs w:val="24"/>
          <w:lang w:eastAsia="pl-PL"/>
          <w14:ligatures w14:val="none"/>
        </w:rPr>
        <w:t>„wykazem”</w:t>
      </w:r>
      <w:r w:rsidRPr="001748E6">
        <w:rPr>
          <w:rFonts w:ascii="Times New Roman" w:eastAsia="Times New Roman" w:hAnsi="Times New Roman" w:cs="Times New Roman"/>
          <w:color w:val="000000"/>
          <w:kern w:val="0"/>
          <w:sz w:val="24"/>
          <w:szCs w:val="24"/>
          <w:lang w:eastAsia="pl-PL"/>
          <w14:ligatures w14:val="none"/>
        </w:rPr>
        <w:t>. Podmiot</w:t>
      </w:r>
      <w:r w:rsidRPr="00CF42CA">
        <w:rPr>
          <w:rFonts w:ascii="Times New Roman" w:eastAsia="Times New Roman" w:hAnsi="Times New Roman" w:cs="Times New Roman"/>
          <w:color w:val="000000"/>
          <w:kern w:val="0"/>
          <w:sz w:val="24"/>
          <w:szCs w:val="24"/>
          <w:lang w:eastAsia="pl-PL"/>
          <w14:ligatures w14:val="none"/>
        </w:rPr>
        <w:t xml:space="preserve"> zatrudniający dziennego opiekuna zobowiązany jest do zgłaszania dziennych opiekunów do wykazu w terminie 14 dni od dnia zatrudnienia dziennego opiekuna. Dzienny opiekun może objąć dziecko opieką </w:t>
      </w:r>
      <w:r w:rsidRPr="00FF7A3D">
        <w:rPr>
          <w:rFonts w:ascii="Times New Roman" w:eastAsia="Times New Roman" w:hAnsi="Times New Roman" w:cs="Times New Roman"/>
          <w:color w:val="000000"/>
          <w:kern w:val="0"/>
          <w:sz w:val="24"/>
          <w:szCs w:val="24"/>
          <w:lang w:eastAsia="pl-PL"/>
          <w14:ligatures w14:val="none"/>
        </w:rPr>
        <w:t>najwcześniej w dniu wpisu tego dziennego opiekuna do wykazu.</w:t>
      </w:r>
    </w:p>
    <w:p w14:paraId="630B0D6B" w14:textId="4855BABA" w:rsidR="00CF42CA" w:rsidRPr="00FF7A0B" w:rsidRDefault="001748E6"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Wykaz</w:t>
      </w:r>
      <w:r w:rsidR="00CF42CA" w:rsidRPr="001748E6">
        <w:rPr>
          <w:rFonts w:ascii="Times New Roman" w:eastAsia="Times New Roman" w:hAnsi="Times New Roman" w:cs="Times New Roman"/>
          <w:kern w:val="0"/>
          <w:sz w:val="24"/>
          <w:szCs w:val="24"/>
          <w:lang w:eastAsia="pl-PL"/>
          <w14:ligatures w14:val="none"/>
        </w:rPr>
        <w:t> </w:t>
      </w:r>
      <w:r w:rsidR="00CF42CA" w:rsidRPr="00FF7A0B">
        <w:rPr>
          <w:rFonts w:ascii="Times New Roman" w:eastAsia="Times New Roman" w:hAnsi="Times New Roman" w:cs="Times New Roman"/>
          <w:kern w:val="0"/>
          <w:sz w:val="24"/>
          <w:szCs w:val="24"/>
          <w:lang w:eastAsia="pl-PL"/>
          <w14:ligatures w14:val="none"/>
        </w:rPr>
        <w:t xml:space="preserve">obejmuje </w:t>
      </w:r>
      <w:r w:rsidRPr="001748E6">
        <w:rPr>
          <w:rFonts w:ascii="Times New Roman" w:eastAsia="Times New Roman" w:hAnsi="Times New Roman" w:cs="Times New Roman"/>
          <w:kern w:val="0"/>
          <w:sz w:val="24"/>
          <w:szCs w:val="24"/>
          <w:lang w:eastAsia="pl-PL"/>
          <w14:ligatures w14:val="none"/>
        </w:rPr>
        <w:t>dziennych opiekunów oraz podmiotów ich zatrudniających</w:t>
      </w:r>
      <w:r>
        <w:rPr>
          <w:rFonts w:ascii="Times New Roman" w:eastAsia="Times New Roman" w:hAnsi="Times New Roman" w:cs="Times New Roman"/>
          <w:kern w:val="0"/>
          <w:sz w:val="24"/>
          <w:szCs w:val="24"/>
          <w:lang w:eastAsia="pl-PL"/>
          <w14:ligatures w14:val="none"/>
        </w:rPr>
        <w:t xml:space="preserve"> </w:t>
      </w:r>
      <w:r w:rsidRPr="001748E6">
        <w:rPr>
          <w:rFonts w:ascii="Times New Roman" w:eastAsia="Times New Roman" w:hAnsi="Times New Roman" w:cs="Times New Roman"/>
          <w:kern w:val="0"/>
          <w:sz w:val="24"/>
          <w:szCs w:val="24"/>
          <w:lang w:eastAsia="pl-PL"/>
          <w14:ligatures w14:val="none"/>
        </w:rPr>
        <w:t xml:space="preserve">świadczące usługi </w:t>
      </w:r>
      <w:r w:rsidR="00CF42CA" w:rsidRPr="00FF7A0B">
        <w:rPr>
          <w:rFonts w:ascii="Times New Roman" w:eastAsia="Times New Roman" w:hAnsi="Times New Roman" w:cs="Times New Roman"/>
          <w:kern w:val="0"/>
          <w:sz w:val="24"/>
          <w:szCs w:val="24"/>
          <w:lang w:eastAsia="pl-PL"/>
          <w14:ligatures w14:val="none"/>
        </w:rPr>
        <w:t xml:space="preserve">na terenie Gminy </w:t>
      </w:r>
      <w:r w:rsidR="00CF42CA">
        <w:rPr>
          <w:rFonts w:ascii="Times New Roman" w:eastAsia="Times New Roman" w:hAnsi="Times New Roman" w:cs="Times New Roman"/>
          <w:kern w:val="0"/>
          <w:sz w:val="24"/>
          <w:szCs w:val="24"/>
          <w:lang w:eastAsia="pl-PL"/>
          <w14:ligatures w14:val="none"/>
        </w:rPr>
        <w:t>Janowiec Kościelny</w:t>
      </w:r>
      <w:r w:rsidR="00CF42CA" w:rsidRPr="00FF7A0B">
        <w:rPr>
          <w:rFonts w:ascii="Times New Roman" w:eastAsia="Times New Roman" w:hAnsi="Times New Roman" w:cs="Times New Roman"/>
          <w:kern w:val="0"/>
          <w:sz w:val="24"/>
          <w:szCs w:val="24"/>
          <w:lang w:eastAsia="pl-PL"/>
          <w14:ligatures w14:val="none"/>
        </w:rPr>
        <w:t>.</w:t>
      </w:r>
    </w:p>
    <w:p w14:paraId="3A0E9DE2" w14:textId="2AACAAB2" w:rsidR="00CF42CA" w:rsidRPr="001748E6" w:rsidRDefault="001748E6"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Wykaz</w:t>
      </w:r>
      <w:r>
        <w:rPr>
          <w:rFonts w:ascii="Times New Roman" w:eastAsia="Times New Roman" w:hAnsi="Times New Roman" w:cs="Times New Roman"/>
          <w:kern w:val="0"/>
          <w:sz w:val="24"/>
          <w:szCs w:val="24"/>
          <w:lang w:eastAsia="pl-PL"/>
          <w14:ligatures w14:val="none"/>
        </w:rPr>
        <w:t xml:space="preserve"> </w:t>
      </w:r>
      <w:r w:rsidRPr="001748E6">
        <w:rPr>
          <w:rFonts w:ascii="Times New Roman" w:eastAsia="Times New Roman" w:hAnsi="Times New Roman" w:cs="Times New Roman"/>
          <w:kern w:val="0"/>
          <w:sz w:val="24"/>
          <w:szCs w:val="24"/>
          <w:lang w:eastAsia="pl-PL"/>
          <w14:ligatures w14:val="none"/>
        </w:rPr>
        <w:t>dziennych opiekunów oraz podmiotów ich zatrudniających</w:t>
      </w:r>
      <w:r>
        <w:rPr>
          <w:rFonts w:ascii="Times New Roman" w:eastAsia="Times New Roman" w:hAnsi="Times New Roman" w:cs="Times New Roman"/>
          <w:kern w:val="0"/>
          <w:sz w:val="24"/>
          <w:szCs w:val="24"/>
          <w:lang w:eastAsia="pl-PL"/>
          <w14:ligatures w14:val="none"/>
        </w:rPr>
        <w:t xml:space="preserve"> </w:t>
      </w:r>
      <w:r w:rsidRPr="001748E6">
        <w:rPr>
          <w:rFonts w:ascii="Times New Roman" w:eastAsia="Times New Roman" w:hAnsi="Times New Roman" w:cs="Times New Roman"/>
          <w:kern w:val="0"/>
          <w:sz w:val="24"/>
          <w:szCs w:val="24"/>
          <w:lang w:eastAsia="pl-PL"/>
          <w14:ligatures w14:val="none"/>
        </w:rPr>
        <w:t xml:space="preserve">funkcjonujących na terenie Gminy Janowiec Kościelny prowadzi Wójt Gminy Janowiec Kościelny </w:t>
      </w:r>
      <w:r w:rsidR="00CF42CA" w:rsidRPr="00FF7A0B">
        <w:rPr>
          <w:rFonts w:ascii="Times New Roman" w:eastAsia="Times New Roman" w:hAnsi="Times New Roman" w:cs="Times New Roman"/>
          <w:kern w:val="0"/>
          <w:sz w:val="24"/>
          <w:szCs w:val="24"/>
          <w:lang w:eastAsia="pl-PL"/>
          <w14:ligatures w14:val="none"/>
        </w:rPr>
        <w:t xml:space="preserve">i publikuje </w:t>
      </w:r>
      <w:r w:rsidR="00CF42CA" w:rsidRPr="001748E6">
        <w:rPr>
          <w:rFonts w:ascii="Times New Roman" w:eastAsia="Times New Roman" w:hAnsi="Times New Roman" w:cs="Times New Roman"/>
          <w:kern w:val="0"/>
          <w:sz w:val="24"/>
          <w:szCs w:val="24"/>
          <w:lang w:eastAsia="pl-PL"/>
          <w14:ligatures w14:val="none"/>
        </w:rPr>
        <w:t>go pod adresem:</w:t>
      </w:r>
    </w:p>
    <w:p w14:paraId="5DCBC309" w14:textId="77777777" w:rsidR="00CF42CA" w:rsidRDefault="00000000" w:rsidP="00CF42CA">
      <w:pPr>
        <w:spacing w:after="0" w:line="240" w:lineRule="auto"/>
        <w:jc w:val="both"/>
      </w:pPr>
      <w:hyperlink r:id="rId5" w:history="1">
        <w:r w:rsidR="00CF42CA" w:rsidRPr="00891A62">
          <w:rPr>
            <w:rStyle w:val="Hipercze"/>
          </w:rPr>
          <w:t>https://empatia.mpips.gov.pl/dla-swiadczeniobiorcow/rodzina/d3/rejestr-zlobkow-i-klubow</w:t>
        </w:r>
      </w:hyperlink>
    </w:p>
    <w:p w14:paraId="6D062B99" w14:textId="77777777" w:rsidR="00CF42CA" w:rsidRPr="001748E6"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oraz na stronie BIP Gminy Janowiec Kościelny</w:t>
      </w:r>
    </w:p>
    <w:p w14:paraId="458765C3" w14:textId="65D18069" w:rsidR="009F5FBF" w:rsidRDefault="00C15F8A" w:rsidP="00CF42CA">
      <w:pPr>
        <w:spacing w:after="0" w:line="240" w:lineRule="auto"/>
        <w:jc w:val="both"/>
      </w:pPr>
      <w:hyperlink r:id="rId6" w:history="1">
        <w:r w:rsidRPr="00A54227">
          <w:rPr>
            <w:rStyle w:val="Hipercze"/>
          </w:rPr>
          <w:t>https://bip.janowieckoscielny.warmia.mazury.pl/10719/Wykaz_dziennych_opiekunow_oraz_podmiotow_ich_zatrudniajacych/</w:t>
        </w:r>
      </w:hyperlink>
    </w:p>
    <w:p w14:paraId="04BA6AF6" w14:textId="77777777" w:rsidR="00C15F8A" w:rsidRDefault="00C15F8A" w:rsidP="00CF42CA">
      <w:pPr>
        <w:spacing w:after="0" w:line="240" w:lineRule="auto"/>
        <w:jc w:val="both"/>
      </w:pPr>
    </w:p>
    <w:p w14:paraId="603E80C0" w14:textId="610986DB" w:rsidR="00CF42CA" w:rsidRDefault="00CF42CA" w:rsidP="00CF42CA">
      <w:pPr>
        <w:spacing w:after="0" w:line="240" w:lineRule="auto"/>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V. </w:t>
      </w:r>
      <w:r w:rsidRPr="00FF7A0B">
        <w:rPr>
          <w:rFonts w:ascii="Times New Roman" w:eastAsia="Times New Roman" w:hAnsi="Times New Roman" w:cs="Times New Roman"/>
          <w:b/>
          <w:bCs/>
          <w:kern w:val="0"/>
          <w:sz w:val="24"/>
          <w:szCs w:val="24"/>
          <w:lang w:eastAsia="pl-PL"/>
          <w14:ligatures w14:val="none"/>
        </w:rPr>
        <w:t>Złożenie wniosku:</w:t>
      </w:r>
    </w:p>
    <w:p w14:paraId="69777ADC" w14:textId="77777777" w:rsidR="00CF42CA" w:rsidRPr="00FF7A0B"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p>
    <w:p w14:paraId="58DE3CA9" w14:textId="77777777" w:rsidR="00CF42CA" w:rsidRPr="001748E6"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 o wpis -</w:t>
      </w:r>
      <w:r w:rsidRPr="001748E6">
        <w:rPr>
          <w:rFonts w:ascii="Times New Roman" w:eastAsia="Times New Roman" w:hAnsi="Times New Roman" w:cs="Times New Roman"/>
          <w:i/>
          <w:iCs/>
          <w:kern w:val="0"/>
          <w:sz w:val="24"/>
          <w:szCs w:val="24"/>
          <w:lang w:eastAsia="pl-PL"/>
          <w14:ligatures w14:val="none"/>
        </w:rPr>
        <w:t> formularz RKZ-1;</w:t>
      </w:r>
    </w:p>
    <w:p w14:paraId="60CA0359" w14:textId="77777777" w:rsidR="00CF42CA" w:rsidRPr="001748E6"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 o zmianę </w:t>
      </w:r>
      <w:r w:rsidRPr="001748E6">
        <w:rPr>
          <w:rFonts w:ascii="Times New Roman" w:eastAsia="Times New Roman" w:hAnsi="Times New Roman" w:cs="Times New Roman"/>
          <w:i/>
          <w:iCs/>
          <w:kern w:val="0"/>
          <w:sz w:val="24"/>
          <w:szCs w:val="24"/>
          <w:lang w:eastAsia="pl-PL"/>
          <w14:ligatures w14:val="none"/>
        </w:rPr>
        <w:t>- formularz RKZ- 2; </w:t>
      </w:r>
    </w:p>
    <w:p w14:paraId="40EF5303" w14:textId="77777777" w:rsidR="00CF42CA" w:rsidRPr="001748E6"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 o wykreślenie – </w:t>
      </w:r>
      <w:r w:rsidRPr="001748E6">
        <w:rPr>
          <w:rFonts w:ascii="Times New Roman" w:eastAsia="Times New Roman" w:hAnsi="Times New Roman" w:cs="Times New Roman"/>
          <w:i/>
          <w:iCs/>
          <w:kern w:val="0"/>
          <w:sz w:val="24"/>
          <w:szCs w:val="24"/>
          <w:lang w:eastAsia="pl-PL"/>
          <w14:ligatures w14:val="none"/>
        </w:rPr>
        <w:t>formularz RKZ – 3</w:t>
      </w:r>
    </w:p>
    <w:p w14:paraId="38506039" w14:textId="77777777" w:rsidR="00CF42CA" w:rsidRPr="001748E6"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kern w:val="0"/>
          <w:sz w:val="24"/>
          <w:szCs w:val="24"/>
          <w:lang w:eastAsia="pl-PL"/>
          <w14:ligatures w14:val="none"/>
        </w:rPr>
        <w:t xml:space="preserve">w rejestrze żłobków i klubów dziecięcych jest możliwe wyłącznie przez platformę elektroniczną </w:t>
      </w:r>
      <w:proofErr w:type="spellStart"/>
      <w:r w:rsidRPr="001748E6">
        <w:rPr>
          <w:rFonts w:ascii="Times New Roman" w:eastAsia="Times New Roman" w:hAnsi="Times New Roman" w:cs="Times New Roman"/>
          <w:kern w:val="0"/>
          <w:sz w:val="24"/>
          <w:szCs w:val="24"/>
          <w:lang w:eastAsia="pl-PL"/>
          <w14:ligatures w14:val="none"/>
        </w:rPr>
        <w:t>Emp@tia</w:t>
      </w:r>
      <w:proofErr w:type="spellEnd"/>
      <w:r w:rsidRPr="001748E6">
        <w:rPr>
          <w:rFonts w:ascii="Times New Roman" w:eastAsia="Times New Roman" w:hAnsi="Times New Roman" w:cs="Times New Roman"/>
          <w:kern w:val="0"/>
          <w:sz w:val="24"/>
          <w:szCs w:val="24"/>
          <w:lang w:eastAsia="pl-PL"/>
          <w14:ligatures w14:val="none"/>
        </w:rPr>
        <w:t> przy użyciu kwalifikowanego podpisu elektronicznego.</w:t>
      </w:r>
    </w:p>
    <w:p w14:paraId="7E884524" w14:textId="77777777" w:rsidR="00CF42CA" w:rsidRPr="00FF7A0B"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 </w:t>
      </w:r>
    </w:p>
    <w:p w14:paraId="4CD17F7F" w14:textId="77777777" w:rsidR="00CF42CA" w:rsidRPr="00FF7A0B" w:rsidRDefault="00CF42CA" w:rsidP="00CF42CA">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W celu uzyskania dostępu do ww. systemu elektronicznego i jego dalszej obsługi należy:</w:t>
      </w:r>
    </w:p>
    <w:p w14:paraId="1C150A13" w14:textId="77777777" w:rsidR="00CF42CA" w:rsidRPr="00FF7A0B" w:rsidRDefault="00CF42CA" w:rsidP="00CF42CA">
      <w:pPr>
        <w:numPr>
          <w:ilvl w:val="0"/>
          <w:numId w:val="6"/>
        </w:numPr>
        <w:spacing w:before="100" w:beforeAutospacing="1" w:after="100" w:afterAutospacing="1" w:line="240" w:lineRule="auto"/>
        <w:ind w:left="1004"/>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założyć profil zaufany lub podpis elektroniczny; informacje dostępne są pod adresem: </w:t>
      </w:r>
      <w:hyperlink r:id="rId7" w:tgtFrame="_blank" w:history="1">
        <w:r w:rsidRPr="00FF7A0B">
          <w:rPr>
            <w:rFonts w:ascii="Times New Roman" w:eastAsia="Times New Roman" w:hAnsi="Times New Roman" w:cs="Times New Roman"/>
            <w:color w:val="0000FF"/>
            <w:kern w:val="0"/>
            <w:sz w:val="24"/>
            <w:szCs w:val="24"/>
            <w:u w:val="single"/>
            <w:lang w:eastAsia="pl-PL"/>
            <w14:ligatures w14:val="none"/>
          </w:rPr>
          <w:t>https://obywatel.gov.pl/zaloz-profil-zaufany</w:t>
        </w:r>
      </w:hyperlink>
    </w:p>
    <w:p w14:paraId="6E3033B2" w14:textId="77777777" w:rsidR="00CF42CA" w:rsidRPr="00FF7A0B" w:rsidRDefault="00CF42CA" w:rsidP="00CF42CA">
      <w:pPr>
        <w:numPr>
          <w:ilvl w:val="0"/>
          <w:numId w:val="6"/>
        </w:numPr>
        <w:spacing w:before="100" w:beforeAutospacing="1" w:after="100" w:afterAutospacing="1" w:line="240" w:lineRule="auto"/>
        <w:ind w:left="1004"/>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założyć konto na Platformie Informacyjno-Usługowej </w:t>
      </w:r>
      <w:proofErr w:type="spellStart"/>
      <w:r w:rsidRPr="00FF7A0B">
        <w:rPr>
          <w:rFonts w:ascii="Times New Roman" w:eastAsia="Times New Roman" w:hAnsi="Times New Roman" w:cs="Times New Roman"/>
          <w:b/>
          <w:bCs/>
          <w:kern w:val="0"/>
          <w:sz w:val="24"/>
          <w:szCs w:val="24"/>
          <w:lang w:eastAsia="pl-PL"/>
          <w14:ligatures w14:val="none"/>
        </w:rPr>
        <w:t>Emp@tia</w:t>
      </w:r>
      <w:proofErr w:type="spellEnd"/>
      <w:r w:rsidRPr="00FF7A0B">
        <w:rPr>
          <w:rFonts w:ascii="Times New Roman" w:eastAsia="Times New Roman" w:hAnsi="Times New Roman" w:cs="Times New Roman"/>
          <w:kern w:val="0"/>
          <w:sz w:val="24"/>
          <w:szCs w:val="24"/>
          <w:lang w:eastAsia="pl-PL"/>
          <w14:ligatures w14:val="none"/>
        </w:rPr>
        <w:t>, dostępnej na stronie internetowej Ministerstwa Rodziny, Pracy i Polityki Społecznej pod adresem: </w:t>
      </w:r>
      <w:hyperlink r:id="rId8" w:history="1">
        <w:r w:rsidRPr="00FF7A0B">
          <w:rPr>
            <w:rFonts w:ascii="Times New Roman" w:eastAsia="Times New Roman" w:hAnsi="Times New Roman" w:cs="Times New Roman"/>
            <w:color w:val="0000FF"/>
            <w:kern w:val="0"/>
            <w:sz w:val="24"/>
            <w:szCs w:val="24"/>
            <w:u w:val="single"/>
            <w:lang w:eastAsia="pl-PL"/>
            <w14:ligatures w14:val="none"/>
          </w:rPr>
          <w:t>https://empatia.mpips.gov.pl/</w:t>
        </w:r>
      </w:hyperlink>
    </w:p>
    <w:p w14:paraId="4DA7B4D1" w14:textId="54C39E56" w:rsidR="00CF42CA" w:rsidRPr="00CF42CA" w:rsidRDefault="00CF42CA" w:rsidP="00CF42C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br/>
        <w:t>VI.</w:t>
      </w:r>
      <w:r w:rsidRPr="00CF42CA">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b/>
          <w:bCs/>
          <w:color w:val="000000"/>
          <w:kern w:val="0"/>
          <w:sz w:val="24"/>
          <w:szCs w:val="24"/>
          <w:lang w:eastAsia="pl-PL"/>
          <w14:ligatures w14:val="none"/>
        </w:rPr>
        <w:t> Zmiany w wykazie</w:t>
      </w:r>
    </w:p>
    <w:p w14:paraId="35D0A665" w14:textId="77777777" w:rsidR="00CF42CA" w:rsidRPr="00CF42CA" w:rsidRDefault="00CF42CA" w:rsidP="00CF42CA">
      <w:pPr>
        <w:spacing w:before="100" w:beforeAutospacing="1" w:after="24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lastRenderedPageBreak/>
        <w:t>W przypadku  zmiany danych lub informacji zawartych w wykazie, podmiot zatrudniający dziennego opiekuna lub osoba fizyczna prowadząca działalność gospodarczą na własny rachunek jako dzienny opiekun jest zobowiązany do:</w:t>
      </w:r>
    </w:p>
    <w:p w14:paraId="208C3CD2" w14:textId="40C70806"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t>1)   wystąpienia, w terminie 14 dni od dnia zaistnienia zmian, do organu prowadzącego wykaz</w:t>
      </w:r>
      <w:r w:rsidRPr="00CF42CA">
        <w:rPr>
          <w:rFonts w:ascii="Times New Roman" w:eastAsia="Times New Roman" w:hAnsi="Times New Roman" w:cs="Times New Roman"/>
          <w:color w:val="000000"/>
          <w:kern w:val="0"/>
          <w:sz w:val="24"/>
          <w:szCs w:val="24"/>
          <w:lang w:eastAsia="pl-PL"/>
          <w14:ligatures w14:val="none"/>
        </w:rPr>
        <w:t xml:space="preserve"> z wnioskiem o zmianę danych lub informacji – w przypadku danych lub informacji dotyczących: </w:t>
      </w:r>
    </w:p>
    <w:p w14:paraId="3F060CBF" w14:textId="64473A5E"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a)</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nazwę lub imię i nazwisko oraz siedzibę lub adres zatrudnionego dziennego opiekuna lub osoby , o której mowa w art. 36 ust. 1 pkt 1, oraz adres poczty elektronicznej i numeru telefonu;</w:t>
      </w:r>
    </w:p>
    <w:p w14:paraId="6623C7A9" w14:textId="058457C4"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b) numer NIP i REGON podmiotu zatrudniającego dziennego opiekuna lub osoby, o której mowa w art. 36 ust. 1 pkt 1; </w:t>
      </w:r>
    </w:p>
    <w:p w14:paraId="05AF9B27" w14:textId="026E8C37"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c)</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 xml:space="preserve">imię i nazwisko dziennego opiekuna; </w:t>
      </w:r>
    </w:p>
    <w:p w14:paraId="3CDFEB34" w14:textId="404F1B76"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d)</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 xml:space="preserve">miejsce sprawowania opieki przez dziennego opiekuna przez które rozumie się nazwę wsi, miasta , dzielnicy i ulicy; </w:t>
      </w:r>
    </w:p>
    <w:p w14:paraId="754F0108" w14:textId="1D9520D0" w:rsidR="00CF42CA" w:rsidRPr="00CF42CA" w:rsidRDefault="00CF42CA"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e)</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informację o zawieszeniu działalności związanej z zatrudnianiem dziennych opiekunów;</w:t>
      </w:r>
    </w:p>
    <w:p w14:paraId="72E77342" w14:textId="25D3F5F4" w:rsidR="00CF42CA" w:rsidRDefault="00CF42CA" w:rsidP="00FD10B9">
      <w:pPr>
        <w:spacing w:after="0" w:line="240" w:lineRule="auto"/>
        <w:ind w:left="360" w:hanging="360"/>
        <w:jc w:val="both"/>
        <w:textAlignment w:val="baseline"/>
        <w:rPr>
          <w:rFonts w:ascii="Times New Roman" w:eastAsia="Times New Roman" w:hAnsi="Times New Roman" w:cs="Times New Roman"/>
          <w:color w:val="000000"/>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t>2)  dokonanie zmian za pośrednictwem systemu teleinformatycznego</w:t>
      </w:r>
      <w:r w:rsidR="00842518">
        <w:rPr>
          <w:rFonts w:ascii="Times New Roman" w:eastAsia="Times New Roman" w:hAnsi="Times New Roman" w:cs="Times New Roman"/>
          <w:color w:val="000000"/>
          <w:kern w:val="0"/>
          <w:sz w:val="24"/>
          <w:szCs w:val="24"/>
          <w:lang w:eastAsia="pl-PL"/>
          <w14:ligatures w14:val="none"/>
        </w:rPr>
        <w:t>:</w:t>
      </w:r>
    </w:p>
    <w:p w14:paraId="48F64391" w14:textId="77777777" w:rsidR="00842518" w:rsidRPr="001748E6" w:rsidRDefault="00842518" w:rsidP="00FD10B9">
      <w:pPr>
        <w:spacing w:after="0" w:line="240" w:lineRule="auto"/>
        <w:ind w:left="360" w:hanging="360"/>
        <w:jc w:val="both"/>
        <w:textAlignment w:val="baseline"/>
        <w:rPr>
          <w:rFonts w:ascii="Times New Roman" w:eastAsia="Times New Roman" w:hAnsi="Times New Roman" w:cs="Times New Roman"/>
          <w:kern w:val="0"/>
          <w:sz w:val="24"/>
          <w:szCs w:val="24"/>
          <w:lang w:eastAsia="pl-PL"/>
          <w14:ligatures w14:val="none"/>
        </w:rPr>
      </w:pPr>
    </w:p>
    <w:p w14:paraId="343DA5C9" w14:textId="77777777" w:rsidR="00CF42CA" w:rsidRPr="001748E6" w:rsidRDefault="00CF42CA" w:rsidP="00FD10B9">
      <w:pPr>
        <w:spacing w:after="0" w:line="240" w:lineRule="auto"/>
        <w:contextualSpacing/>
        <w:jc w:val="both"/>
        <w:rPr>
          <w:rFonts w:ascii="Times New Roman" w:eastAsia="Times New Roman" w:hAnsi="Times New Roman" w:cs="Times New Roman"/>
          <w:kern w:val="0"/>
          <w:sz w:val="24"/>
          <w:szCs w:val="24"/>
          <w:u w:val="single"/>
          <w:lang w:eastAsia="pl-PL"/>
          <w14:ligatures w14:val="none"/>
        </w:rPr>
      </w:pPr>
      <w:r w:rsidRPr="001748E6">
        <w:rPr>
          <w:rFonts w:ascii="Times New Roman" w:eastAsia="Times New Roman" w:hAnsi="Times New Roman" w:cs="Times New Roman"/>
          <w:color w:val="000000"/>
          <w:kern w:val="0"/>
          <w:sz w:val="24"/>
          <w:szCs w:val="24"/>
          <w:u w:val="single"/>
          <w:lang w:eastAsia="pl-PL"/>
          <w14:ligatures w14:val="none"/>
        </w:rPr>
        <w:t xml:space="preserve">- w terminie 3 dni od dnia ich zaistnienia w przypadku </w:t>
      </w:r>
    </w:p>
    <w:p w14:paraId="3C0DDEC5" w14:textId="7823A5FF" w:rsidR="00CF42CA" w:rsidRPr="00CF42CA" w:rsidRDefault="00CF42CA" w:rsidP="00FD10B9">
      <w:pPr>
        <w:tabs>
          <w:tab w:val="num" w:pos="709"/>
        </w:tabs>
        <w:spacing w:after="0" w:line="240" w:lineRule="auto"/>
        <w:ind w:left="1440" w:hanging="1156"/>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a)</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liczbę miejsc oraz liczbę dzieci powierzonych opiece dziennego opiekuna;</w:t>
      </w:r>
    </w:p>
    <w:p w14:paraId="7B2801BB" w14:textId="177899A3" w:rsidR="00CF42CA" w:rsidRPr="00CF42CA" w:rsidRDefault="00CF42CA" w:rsidP="00FD10B9">
      <w:pPr>
        <w:tabs>
          <w:tab w:val="num" w:pos="709"/>
        </w:tabs>
        <w:spacing w:after="0" w:line="240" w:lineRule="auto"/>
        <w:ind w:left="1440" w:hanging="1156"/>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b)</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czas sprawowania opieki przez dziennego opiekuna;</w:t>
      </w:r>
    </w:p>
    <w:p w14:paraId="48D75ECA" w14:textId="5DCCDDE8" w:rsidR="00CF42CA" w:rsidRDefault="00CF42CA" w:rsidP="00FD10B9">
      <w:pPr>
        <w:tabs>
          <w:tab w:val="num" w:pos="709"/>
        </w:tabs>
        <w:spacing w:after="0" w:line="240" w:lineRule="auto"/>
        <w:ind w:left="1440" w:hanging="1156"/>
        <w:contextualSpacing/>
        <w:jc w:val="both"/>
        <w:rPr>
          <w:rFonts w:ascii="Times New Roman" w:eastAsia="Times New Roman" w:hAnsi="Times New Roman" w:cs="Times New Roman"/>
          <w:color w:val="000000"/>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c)</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wysokość opłat u dziennego opiekuna;</w:t>
      </w:r>
    </w:p>
    <w:p w14:paraId="2EDBB43B" w14:textId="77777777" w:rsidR="00842518" w:rsidRPr="00CF42CA" w:rsidRDefault="00842518" w:rsidP="00FD10B9">
      <w:pPr>
        <w:tabs>
          <w:tab w:val="num" w:pos="709"/>
        </w:tabs>
        <w:spacing w:after="0" w:line="240" w:lineRule="auto"/>
        <w:ind w:left="1440" w:hanging="1156"/>
        <w:contextualSpacing/>
        <w:jc w:val="both"/>
        <w:rPr>
          <w:rFonts w:ascii="Times New Roman" w:eastAsia="Times New Roman" w:hAnsi="Times New Roman" w:cs="Times New Roman"/>
          <w:kern w:val="0"/>
          <w:sz w:val="24"/>
          <w:szCs w:val="24"/>
          <w:lang w:eastAsia="pl-PL"/>
          <w14:ligatures w14:val="none"/>
        </w:rPr>
      </w:pPr>
    </w:p>
    <w:p w14:paraId="095C4EF7" w14:textId="77777777" w:rsidR="00CF42CA" w:rsidRPr="001748E6" w:rsidRDefault="00CF42CA" w:rsidP="00FD10B9">
      <w:pPr>
        <w:spacing w:after="0" w:line="240" w:lineRule="auto"/>
        <w:contextualSpacing/>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u w:val="single"/>
          <w:lang w:eastAsia="pl-PL"/>
          <w14:ligatures w14:val="none"/>
        </w:rPr>
        <w:t>- w terminie 5 dni roboczych liczonych od pierwszego dnia danego miesiąca</w:t>
      </w:r>
      <w:r w:rsidRPr="001748E6">
        <w:rPr>
          <w:rFonts w:ascii="Times New Roman" w:eastAsia="Times New Roman" w:hAnsi="Times New Roman" w:cs="Times New Roman"/>
          <w:color w:val="000000"/>
          <w:kern w:val="0"/>
          <w:sz w:val="24"/>
          <w:szCs w:val="24"/>
          <w:lang w:eastAsia="pl-PL"/>
          <w14:ligatures w14:val="none"/>
        </w:rPr>
        <w:t xml:space="preserve">, według stanu na ostatni dzień poprzedzającego miesiąca w przypadku: </w:t>
      </w:r>
    </w:p>
    <w:p w14:paraId="354E1C91" w14:textId="74F40CD7" w:rsidR="00CF42CA" w:rsidRPr="00CF42CA" w:rsidRDefault="00CF42CA" w:rsidP="00FD10B9">
      <w:pPr>
        <w:spacing w:after="0" w:line="240" w:lineRule="auto"/>
        <w:ind w:left="1418" w:hanging="1080"/>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a)</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 xml:space="preserve">dane dotyczące dziecka objętego opieką sprawowaną przez dziennego opiekuna; </w:t>
      </w:r>
    </w:p>
    <w:p w14:paraId="10AAC16B" w14:textId="1169146F" w:rsidR="00CF42CA" w:rsidRPr="00CF42CA" w:rsidRDefault="00CF42CA" w:rsidP="00E52DDD">
      <w:pPr>
        <w:spacing w:after="0" w:line="240" w:lineRule="auto"/>
        <w:ind w:left="1080" w:hanging="742"/>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b)</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dane dotyczące rodziców,  których dzieci są objęte opieką sprawowaną przez dzien</w:t>
      </w:r>
      <w:r w:rsidR="00E52DDD">
        <w:rPr>
          <w:rFonts w:ascii="Times New Roman" w:eastAsia="Times New Roman" w:hAnsi="Times New Roman" w:cs="Times New Roman"/>
          <w:color w:val="000000"/>
          <w:kern w:val="0"/>
          <w:sz w:val="24"/>
          <w:szCs w:val="24"/>
          <w:lang w:eastAsia="pl-PL"/>
          <w14:ligatures w14:val="none"/>
        </w:rPr>
        <w:t>nego o</w:t>
      </w:r>
      <w:r w:rsidR="00FD10B9">
        <w:rPr>
          <w:rFonts w:ascii="Times New Roman" w:eastAsia="Times New Roman" w:hAnsi="Times New Roman" w:cs="Times New Roman"/>
          <w:color w:val="000000"/>
          <w:kern w:val="0"/>
          <w:sz w:val="24"/>
          <w:szCs w:val="24"/>
          <w:lang w:eastAsia="pl-PL"/>
          <w14:ligatures w14:val="none"/>
        </w:rPr>
        <w:t>p</w:t>
      </w:r>
      <w:r w:rsidRPr="00CF42CA">
        <w:rPr>
          <w:rFonts w:ascii="Times New Roman" w:eastAsia="Times New Roman" w:hAnsi="Times New Roman" w:cs="Times New Roman"/>
          <w:color w:val="000000"/>
          <w:kern w:val="0"/>
          <w:sz w:val="24"/>
          <w:szCs w:val="24"/>
          <w:lang w:eastAsia="pl-PL"/>
          <w14:ligatures w14:val="none"/>
        </w:rPr>
        <w:t>iekuna;</w:t>
      </w:r>
    </w:p>
    <w:p w14:paraId="01CAD814" w14:textId="5307EA47" w:rsidR="00CF42CA" w:rsidRPr="00CF42CA" w:rsidRDefault="00CF42CA" w:rsidP="00FD10B9">
      <w:pPr>
        <w:spacing w:after="0" w:line="240" w:lineRule="auto"/>
        <w:ind w:left="1418" w:hanging="1080"/>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c)</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dziecka uczęszczającego do żłobka lub klubu dziecięcego;</w:t>
      </w:r>
    </w:p>
    <w:p w14:paraId="5DD01F33" w14:textId="2DDC59EC" w:rsidR="00CF42CA" w:rsidRPr="00CF42CA" w:rsidRDefault="00CF42CA" w:rsidP="00FD10B9">
      <w:pPr>
        <w:spacing w:after="0" w:line="240" w:lineRule="auto"/>
        <w:ind w:left="1418" w:hanging="1080"/>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d)</w:t>
      </w:r>
      <w:r w:rsidR="00FD10B9">
        <w:rPr>
          <w:rFonts w:ascii="Times New Roman" w:eastAsia="Times New Roman" w:hAnsi="Times New Roman" w:cs="Times New Roman"/>
          <w:color w:val="000000"/>
          <w:kern w:val="0"/>
          <w:sz w:val="24"/>
          <w:szCs w:val="24"/>
          <w:lang w:eastAsia="pl-PL"/>
          <w14:ligatures w14:val="none"/>
        </w:rPr>
        <w:t xml:space="preserve"> </w:t>
      </w:r>
      <w:r w:rsidRPr="00CF42CA">
        <w:rPr>
          <w:rFonts w:ascii="Times New Roman" w:eastAsia="Times New Roman" w:hAnsi="Times New Roman" w:cs="Times New Roman"/>
          <w:color w:val="000000"/>
          <w:kern w:val="0"/>
          <w:sz w:val="24"/>
          <w:szCs w:val="24"/>
          <w:lang w:eastAsia="pl-PL"/>
          <w14:ligatures w14:val="none"/>
        </w:rPr>
        <w:t>numer rachunku bankowego podmiotu prowadzącego żłobek lub klub dziecięcy;</w:t>
      </w:r>
    </w:p>
    <w:p w14:paraId="1449E09E" w14:textId="0F2745F4" w:rsidR="00CF42CA" w:rsidRPr="00CF42CA" w:rsidRDefault="00CF42CA" w:rsidP="00FD10B9">
      <w:pPr>
        <w:spacing w:after="0" w:line="240" w:lineRule="auto"/>
        <w:ind w:left="1418" w:hanging="1080"/>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e) informację o dofinansowaniu miejsc opieki ze środków publicznych;</w:t>
      </w:r>
    </w:p>
    <w:p w14:paraId="713AC5E4" w14:textId="77777777" w:rsidR="00CF42CA" w:rsidRPr="00CF42CA" w:rsidRDefault="00CF42CA" w:rsidP="00CF42CA">
      <w:pPr>
        <w:spacing w:before="100" w:beforeAutospacing="1" w:after="24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VII. Godziny przyjmowania</w:t>
      </w:r>
    </w:p>
    <w:p w14:paraId="76C6BA61" w14:textId="77777777" w:rsidR="00CF42CA" w:rsidRPr="00CF42CA" w:rsidRDefault="00CF42CA" w:rsidP="00CF42CA">
      <w:pPr>
        <w:spacing w:before="100" w:beforeAutospacing="1" w:after="240" w:line="240" w:lineRule="auto"/>
        <w:jc w:val="both"/>
        <w:textAlignment w:val="baseline"/>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W godzinach działania systemu elektronicznego na portalu </w:t>
      </w:r>
      <w:hyperlink r:id="rId9" w:tgtFrame="_blank" w:history="1">
        <w:r w:rsidRPr="00CF42CA">
          <w:rPr>
            <w:rFonts w:ascii="Times New Roman" w:eastAsia="Times New Roman" w:hAnsi="Times New Roman" w:cs="Times New Roman"/>
            <w:color w:val="0000FF"/>
            <w:kern w:val="0"/>
            <w:sz w:val="24"/>
            <w:szCs w:val="24"/>
            <w:u w:val="single"/>
            <w:lang w:eastAsia="pl-PL"/>
            <w14:ligatures w14:val="none"/>
          </w:rPr>
          <w:t>http://empatia.mpips.gov.pl/</w:t>
        </w:r>
      </w:hyperlink>
    </w:p>
    <w:p w14:paraId="40E91380" w14:textId="77777777" w:rsidR="00CF42CA" w:rsidRPr="00CF42CA" w:rsidRDefault="00CF42CA" w:rsidP="00CF42CA">
      <w:pPr>
        <w:spacing w:before="100" w:beforeAutospacing="1" w:after="0" w:line="240" w:lineRule="auto"/>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VIII. Nadzór i kontrola nad żłobkami i klubami dziecięcymi:</w:t>
      </w:r>
    </w:p>
    <w:p w14:paraId="489DDD82" w14:textId="7A7CFCDF" w:rsidR="00CF42CA" w:rsidRPr="005265EC" w:rsidRDefault="00CF42CA" w:rsidP="00CF42CA">
      <w:p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Nadzór nad dziennym opiekunem w zakresie warunków i jakości świadczonej opieki </w:t>
      </w:r>
      <w:r w:rsidRPr="005265EC">
        <w:rPr>
          <w:rFonts w:ascii="Times New Roman" w:eastAsia="Times New Roman" w:hAnsi="Times New Roman" w:cs="Times New Roman"/>
          <w:kern w:val="0"/>
          <w:sz w:val="24"/>
          <w:szCs w:val="24"/>
          <w:lang w:eastAsia="pl-PL"/>
          <w14:ligatures w14:val="none"/>
        </w:rPr>
        <w:t>sprawuje </w:t>
      </w:r>
      <w:r w:rsidR="005265EC" w:rsidRPr="005265EC">
        <w:rPr>
          <w:rFonts w:ascii="Times New Roman" w:eastAsia="Times New Roman" w:hAnsi="Times New Roman" w:cs="Times New Roman"/>
          <w:kern w:val="0"/>
          <w:sz w:val="24"/>
          <w:szCs w:val="24"/>
          <w:lang w:eastAsia="pl-PL"/>
          <w14:ligatures w14:val="none"/>
        </w:rPr>
        <w:t xml:space="preserve">Wójt Gminy Janowiec Kościelny </w:t>
      </w:r>
      <w:r w:rsidRPr="005265EC">
        <w:rPr>
          <w:rFonts w:ascii="Times New Roman" w:eastAsia="Times New Roman" w:hAnsi="Times New Roman" w:cs="Times New Roman"/>
          <w:kern w:val="0"/>
          <w:sz w:val="24"/>
          <w:szCs w:val="24"/>
          <w:lang w:eastAsia="pl-PL"/>
          <w14:ligatures w14:val="none"/>
        </w:rPr>
        <w:t>na podstawie planu nadzoru przyjętego</w:t>
      </w:r>
      <w:r w:rsidR="005265EC" w:rsidRPr="005265EC">
        <w:rPr>
          <w:rFonts w:ascii="Times New Roman" w:eastAsia="Times New Roman" w:hAnsi="Times New Roman" w:cs="Times New Roman"/>
          <w:kern w:val="0"/>
          <w:sz w:val="24"/>
          <w:szCs w:val="24"/>
          <w:lang w:eastAsia="pl-PL"/>
          <w14:ligatures w14:val="none"/>
        </w:rPr>
        <w:t xml:space="preserve"> Uchwałą nr II/17/2024 Rady Gminy Janowiec Kościelny z dnia 23 maja 2024 r. w sprawie przyjęcia planu nadzoru nad żłobkami, klubami dziecięcymi oraz dziennymi opiekunami sprawującymi opiekę na terenie Gminy Janowiec Kościelny</w:t>
      </w:r>
      <w:r w:rsidRPr="005265EC">
        <w:rPr>
          <w:rFonts w:ascii="Times New Roman" w:eastAsia="Times New Roman" w:hAnsi="Times New Roman" w:cs="Times New Roman"/>
          <w:i/>
          <w:iCs/>
          <w:kern w:val="0"/>
          <w:sz w:val="24"/>
          <w:szCs w:val="24"/>
          <w:lang w:eastAsia="pl-PL"/>
          <w14:ligatures w14:val="none"/>
        </w:rPr>
        <w:t>.</w:t>
      </w:r>
    </w:p>
    <w:p w14:paraId="19945BC5" w14:textId="77777777" w:rsidR="00FD10B9" w:rsidRDefault="00FD10B9" w:rsidP="00CF42CA">
      <w:pPr>
        <w:spacing w:after="0" w:line="240" w:lineRule="auto"/>
        <w:contextualSpacing/>
        <w:jc w:val="both"/>
        <w:rPr>
          <w:rFonts w:ascii="Times New Roman" w:eastAsia="Times New Roman" w:hAnsi="Times New Roman" w:cs="Times New Roman"/>
          <w:b/>
          <w:bCs/>
          <w:color w:val="000000"/>
          <w:kern w:val="0"/>
          <w:sz w:val="24"/>
          <w:szCs w:val="24"/>
          <w:lang w:eastAsia="pl-PL"/>
          <w14:ligatures w14:val="none"/>
        </w:rPr>
      </w:pPr>
    </w:p>
    <w:p w14:paraId="4235B14F" w14:textId="045DB278" w:rsidR="00CF42CA" w:rsidRPr="00CF42CA" w:rsidRDefault="00CF42CA" w:rsidP="00CF42CA">
      <w:p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 xml:space="preserve">IX. Sprawozdania z zakresu opieki </w:t>
      </w:r>
    </w:p>
    <w:p w14:paraId="20E003AF" w14:textId="77777777" w:rsidR="00CF42CA" w:rsidRPr="00CF42CA" w:rsidRDefault="00CF42CA" w:rsidP="00CF42CA">
      <w:pPr>
        <w:spacing w:before="100" w:beforeAutospacing="1" w:after="0"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Podmioty prowadzące instytucje opieki nad dziećmi w wieku do lat 3 przekazują za każdy rok sprawozdanie z realizowanej przez siebie opieki nad dziećmi w wieku do lat gminie do 31 stycznia roku następnego po roku, którego sprawozdanie dotyczy. </w:t>
      </w:r>
    </w:p>
    <w:p w14:paraId="4CFA1E33" w14:textId="6B91548E" w:rsidR="00CF42CA" w:rsidRPr="001748E6" w:rsidRDefault="00CF42CA" w:rsidP="00CF42CA">
      <w:pPr>
        <w:spacing w:after="0" w:line="240" w:lineRule="auto"/>
        <w:contextualSpacing/>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lastRenderedPageBreak/>
        <w:t xml:space="preserve">Złożenie sprawozdania w rejestrze jest możliwe wyłącznie przez platformę elektroniczną </w:t>
      </w:r>
      <w:proofErr w:type="spellStart"/>
      <w:r w:rsidRPr="001748E6">
        <w:rPr>
          <w:rFonts w:ascii="Times New Roman" w:eastAsia="Times New Roman" w:hAnsi="Times New Roman" w:cs="Times New Roman"/>
          <w:color w:val="000000"/>
          <w:kern w:val="0"/>
          <w:sz w:val="24"/>
          <w:szCs w:val="24"/>
          <w:lang w:eastAsia="pl-PL"/>
          <w14:ligatures w14:val="none"/>
        </w:rPr>
        <w:t>Emp@tia</w:t>
      </w:r>
      <w:proofErr w:type="spellEnd"/>
      <w:r w:rsidRPr="001748E6">
        <w:rPr>
          <w:rFonts w:ascii="Times New Roman" w:eastAsia="Times New Roman" w:hAnsi="Times New Roman" w:cs="Times New Roman"/>
          <w:color w:val="000000"/>
          <w:kern w:val="0"/>
          <w:sz w:val="24"/>
          <w:szCs w:val="24"/>
          <w:lang w:eastAsia="pl-PL"/>
          <w14:ligatures w14:val="none"/>
        </w:rPr>
        <w:t xml:space="preserve"> przy użyciu kwalifikowanego podpisu elektronicznego. </w:t>
      </w:r>
    </w:p>
    <w:p w14:paraId="32656B43" w14:textId="77777777" w:rsidR="00CF42CA" w:rsidRPr="00CF42CA" w:rsidRDefault="00CF42CA" w:rsidP="00CF42CA">
      <w:pPr>
        <w:spacing w:after="0" w:line="240" w:lineRule="auto"/>
        <w:contextualSpacing/>
        <w:jc w:val="both"/>
        <w:rPr>
          <w:rFonts w:ascii="Times New Roman" w:eastAsia="Times New Roman" w:hAnsi="Times New Roman" w:cs="Times New Roman"/>
          <w:kern w:val="0"/>
          <w:sz w:val="24"/>
          <w:szCs w:val="24"/>
          <w:lang w:eastAsia="pl-PL"/>
          <w14:ligatures w14:val="none"/>
        </w:rPr>
      </w:pPr>
    </w:p>
    <w:p w14:paraId="77D0AFEB" w14:textId="77777777" w:rsidR="00CF42CA" w:rsidRPr="00CF42CA" w:rsidRDefault="00CF42CA" w:rsidP="00CF42CA">
      <w:p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 xml:space="preserve">X. Dofinansowanie obniżenia opłaty za pobyt dziecka w żłobku, klubie dziecięcym  </w:t>
      </w:r>
    </w:p>
    <w:p w14:paraId="1BF9CE9F" w14:textId="77777777" w:rsidR="00CF42CA" w:rsidRPr="001748E6" w:rsidRDefault="00CF42CA" w:rsidP="00CF42CA">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t xml:space="preserve">Przepisy dotyczące dofinansowania obniżenia opłaty za pobyt dziecka u dziennego opiekuna zostały uregulowane w Rozdziale 8a ustawy o opiece nad dziećmi w wieku do lat 3. </w:t>
      </w:r>
    </w:p>
    <w:p w14:paraId="7D0D5741" w14:textId="4165AA12" w:rsidR="00CF42CA" w:rsidRPr="001748E6" w:rsidRDefault="00CF42CA" w:rsidP="00CF42CA">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1748E6">
        <w:rPr>
          <w:rFonts w:ascii="Times New Roman" w:eastAsia="Times New Roman" w:hAnsi="Times New Roman" w:cs="Times New Roman"/>
          <w:color w:val="000000"/>
          <w:kern w:val="0"/>
          <w:sz w:val="24"/>
          <w:szCs w:val="24"/>
          <w:lang w:eastAsia="pl-PL"/>
          <w14:ligatures w14:val="none"/>
        </w:rPr>
        <w:t xml:space="preserve">Podmioty prowadzące instytucje opieki – inne niż gminy – są zobowiązane do przekazywania informacji poprzez portal PIU </w:t>
      </w:r>
      <w:proofErr w:type="spellStart"/>
      <w:r w:rsidRPr="001748E6">
        <w:rPr>
          <w:rFonts w:ascii="Times New Roman" w:eastAsia="Times New Roman" w:hAnsi="Times New Roman" w:cs="Times New Roman"/>
          <w:color w:val="000000"/>
          <w:kern w:val="0"/>
          <w:sz w:val="24"/>
          <w:szCs w:val="24"/>
          <w:lang w:eastAsia="pl-PL"/>
          <w14:ligatures w14:val="none"/>
        </w:rPr>
        <w:t>Emp@tia</w:t>
      </w:r>
      <w:proofErr w:type="spellEnd"/>
      <w:r w:rsidRPr="001748E6">
        <w:rPr>
          <w:rFonts w:ascii="Times New Roman" w:eastAsia="Times New Roman" w:hAnsi="Times New Roman" w:cs="Times New Roman"/>
          <w:color w:val="000000"/>
          <w:kern w:val="0"/>
          <w:sz w:val="24"/>
          <w:szCs w:val="24"/>
          <w:lang w:eastAsia="pl-PL"/>
          <w14:ligatures w14:val="none"/>
        </w:rPr>
        <w:t xml:space="preserve">, na którym udostępniony jest </w:t>
      </w:r>
      <w:r w:rsidRPr="001748E6">
        <w:rPr>
          <w:rFonts w:ascii="Times New Roman" w:eastAsia="Times New Roman" w:hAnsi="Times New Roman" w:cs="Times New Roman"/>
          <w:i/>
          <w:iCs/>
          <w:color w:val="000000"/>
          <w:kern w:val="0"/>
          <w:sz w:val="24"/>
          <w:szCs w:val="24"/>
          <w:lang w:eastAsia="pl-PL"/>
          <w14:ligatures w14:val="none"/>
        </w:rPr>
        <w:t>formularz – RKZ-5</w:t>
      </w:r>
      <w:r w:rsidRPr="001748E6">
        <w:rPr>
          <w:rFonts w:ascii="Times New Roman" w:eastAsia="Times New Roman" w:hAnsi="Times New Roman" w:cs="Times New Roman"/>
          <w:color w:val="000000"/>
          <w:kern w:val="0"/>
          <w:sz w:val="24"/>
          <w:szCs w:val="24"/>
          <w:lang w:eastAsia="pl-PL"/>
          <w14:ligatures w14:val="none"/>
        </w:rPr>
        <w:t>, natomiast gminy uzupełniają dane w systemie Rejestr Żłobków.  </w:t>
      </w:r>
    </w:p>
    <w:p w14:paraId="03D95D51" w14:textId="77777777" w:rsidR="00CF42CA" w:rsidRPr="00CF42CA" w:rsidRDefault="00CF42CA" w:rsidP="00CF42CA">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xml:space="preserve">Ministerstwo Rodziny, Pracy i Polityki Społecznej uruchomiło stronę internetową zawierającą informacje na temat form opieki nad dziećmi w wieku do lat 3. Strona skierowana jest do rodziców małych dzieci, którzy chcieliby skorzystać z usług żłobków i klubów dziecięcych, a także do podmiotów, które chciałyby rozpocząć działalność gospodarczą w tych formach (przedsiębiorcy, organizacje pozarządowe). Na stronie znajdują się również informacje dla osób, które chciałyby zawodowo zajmować się opieką nad małymi dziećmi (zostać nianią, opiekunem dziennym lub opiekunem w żłobku). Strona internetowa dostępna jest pod adresem </w:t>
      </w:r>
      <w:hyperlink r:id="rId10" w:tgtFrame="_blank" w:history="1">
        <w:r w:rsidRPr="00CF42CA">
          <w:rPr>
            <w:rFonts w:ascii="Times New Roman" w:eastAsia="Times New Roman" w:hAnsi="Times New Roman" w:cs="Times New Roman"/>
            <w:color w:val="0000FF"/>
            <w:kern w:val="0"/>
            <w:sz w:val="24"/>
            <w:szCs w:val="24"/>
            <w:u w:val="single"/>
            <w:lang w:eastAsia="pl-PL"/>
            <w14:ligatures w14:val="none"/>
          </w:rPr>
          <w:t>www.zlobki.mpips.gov.pl</w:t>
        </w:r>
      </w:hyperlink>
    </w:p>
    <w:p w14:paraId="44DD93EA" w14:textId="77777777" w:rsidR="00CF42CA" w:rsidRPr="00CF42CA" w:rsidRDefault="00CF42CA" w:rsidP="00CF42CA">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p>
    <w:p w14:paraId="6C75966C" w14:textId="536A9466" w:rsidR="00FD10B9" w:rsidRDefault="00CF42CA" w:rsidP="00FD10B9">
      <w:pPr>
        <w:spacing w:after="0" w:line="240" w:lineRule="auto"/>
        <w:jc w:val="both"/>
        <w:rPr>
          <w:rFonts w:ascii="Times New Roman" w:eastAsia="Times New Roman" w:hAnsi="Times New Roman" w:cs="Times New Roman"/>
          <w:b/>
          <w:bCs/>
          <w:kern w:val="0"/>
          <w:sz w:val="24"/>
          <w:szCs w:val="24"/>
          <w:lang w:eastAsia="pl-PL"/>
          <w14:ligatures w14:val="none"/>
        </w:rPr>
      </w:pPr>
      <w:r w:rsidRPr="00CF42CA">
        <w:rPr>
          <w:rFonts w:ascii="Times New Roman" w:eastAsia="Times New Roman" w:hAnsi="Times New Roman" w:cs="Times New Roman"/>
          <w:b/>
          <w:bCs/>
          <w:color w:val="000000"/>
          <w:kern w:val="0"/>
          <w:sz w:val="24"/>
          <w:szCs w:val="24"/>
          <w:lang w:eastAsia="pl-PL"/>
          <w14:ligatures w14:val="none"/>
        </w:rPr>
        <w:t>XI.</w:t>
      </w:r>
      <w:r w:rsidR="00FD10B9">
        <w:rPr>
          <w:rFonts w:ascii="Times New Roman" w:eastAsia="Times New Roman" w:hAnsi="Times New Roman" w:cs="Times New Roman"/>
          <w:b/>
          <w:bCs/>
          <w:color w:val="000000"/>
          <w:kern w:val="0"/>
          <w:sz w:val="24"/>
          <w:szCs w:val="24"/>
          <w:lang w:eastAsia="pl-PL"/>
          <w14:ligatures w14:val="none"/>
        </w:rPr>
        <w:t xml:space="preserve"> </w:t>
      </w:r>
      <w:r w:rsidR="00FD10B9" w:rsidRPr="00FF7A0B">
        <w:rPr>
          <w:rFonts w:ascii="Times New Roman" w:eastAsia="Times New Roman" w:hAnsi="Times New Roman" w:cs="Times New Roman"/>
          <w:b/>
          <w:bCs/>
          <w:kern w:val="0"/>
          <w:sz w:val="24"/>
          <w:szCs w:val="24"/>
          <w:lang w:eastAsia="pl-PL"/>
          <w14:ligatures w14:val="none"/>
        </w:rPr>
        <w:t>INSTRUKCJE REJESTRACJI na Portalu Informacyjno – Usługowym Empatia znajdą Państwo</w:t>
      </w:r>
      <w:r w:rsidR="00FD10B9">
        <w:rPr>
          <w:rFonts w:ascii="Times New Roman" w:eastAsia="Times New Roman" w:hAnsi="Times New Roman" w:cs="Times New Roman"/>
          <w:b/>
          <w:bCs/>
          <w:kern w:val="0"/>
          <w:sz w:val="24"/>
          <w:szCs w:val="24"/>
          <w:lang w:eastAsia="pl-PL"/>
          <w14:ligatures w14:val="none"/>
        </w:rPr>
        <w:t xml:space="preserve"> </w:t>
      </w:r>
      <w:proofErr w:type="spellStart"/>
      <w:r w:rsidR="00FD10B9" w:rsidRPr="001E3764">
        <w:rPr>
          <w:rFonts w:ascii="Times New Roman" w:eastAsia="Times New Roman" w:hAnsi="Times New Roman" w:cs="Times New Roman"/>
          <w:b/>
          <w:bCs/>
          <w:kern w:val="0"/>
          <w:sz w:val="24"/>
          <w:szCs w:val="24"/>
          <w:lang w:eastAsia="pl-PL"/>
          <w14:ligatures w14:val="none"/>
        </w:rPr>
        <w:t>empatia.mpips.gov.p</w:t>
      </w:r>
      <w:proofErr w:type="spellEnd"/>
    </w:p>
    <w:p w14:paraId="3A4EDD69"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p>
    <w:p w14:paraId="7618A4BE"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1.WNIOSKU o wpis do rejestru żłobków i klubów dziecięcych - RKZ -1 </w:t>
      </w:r>
    </w:p>
    <w:p w14:paraId="2A750270"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2.INFORMACJI o zmianie danych w rejestrze żłobków i klubów dziecięcych - RKZ- 2</w:t>
      </w:r>
    </w:p>
    <w:p w14:paraId="65EB4E70"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3.WNIOSKU o wykreślenie z rejestru żłobków i klubów dziecięcych - RKZ – 3</w:t>
      </w:r>
    </w:p>
    <w:p w14:paraId="0F2D1108"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4. SPRAWOZDANIA z działalności żłobków i klubów dziecięcych - RKZ – 4 </w:t>
      </w:r>
    </w:p>
    <w:p w14:paraId="4EF31A6D" w14:textId="77777777" w:rsidR="00FD10B9" w:rsidRPr="00FF7A0B" w:rsidRDefault="00FD10B9" w:rsidP="00FD10B9">
      <w:pPr>
        <w:spacing w:after="0" w:line="240" w:lineRule="auto"/>
        <w:jc w:val="both"/>
        <w:rPr>
          <w:rFonts w:ascii="Times New Roman" w:eastAsia="Times New Roman" w:hAnsi="Times New Roman" w:cs="Times New Roman"/>
          <w:kern w:val="0"/>
          <w:sz w:val="24"/>
          <w:szCs w:val="24"/>
          <w:lang w:eastAsia="pl-PL"/>
          <w14:ligatures w14:val="none"/>
        </w:rPr>
      </w:pPr>
      <w:r w:rsidRPr="00FF7A0B">
        <w:rPr>
          <w:rFonts w:ascii="Times New Roman" w:eastAsia="Times New Roman" w:hAnsi="Times New Roman" w:cs="Times New Roman"/>
          <w:kern w:val="0"/>
          <w:sz w:val="24"/>
          <w:szCs w:val="24"/>
          <w:lang w:eastAsia="pl-PL"/>
          <w14:ligatures w14:val="none"/>
        </w:rPr>
        <w:t>5.Formularz RKZ - 5 - INFORMACJA o dzieciach uczęszczających do żłobka lub klubu dziecięcego lub znajdujących się pod opieką dziennego opiekuna </w:t>
      </w:r>
      <w:r w:rsidRPr="00FF7A0B">
        <w:rPr>
          <w:rFonts w:ascii="Times New Roman" w:eastAsia="Times New Roman" w:hAnsi="Times New Roman" w:cs="Times New Roman"/>
          <w:kern w:val="0"/>
          <w:sz w:val="24"/>
          <w:szCs w:val="24"/>
          <w:lang w:eastAsia="pl-PL"/>
          <w14:ligatures w14:val="none"/>
        </w:rPr>
        <w:br/>
        <w:t> </w:t>
      </w:r>
    </w:p>
    <w:p w14:paraId="6D304079" w14:textId="5F499C1D" w:rsidR="00CF42CA" w:rsidRPr="00CF42CA" w:rsidRDefault="00CF42CA" w:rsidP="00FD10B9">
      <w:pPr>
        <w:spacing w:before="100" w:beforeAutospacing="1" w:after="0" w:line="252" w:lineRule="atLeast"/>
        <w:jc w:val="both"/>
        <w:rPr>
          <w:rFonts w:ascii="Times New Roman" w:eastAsia="Times New Roman" w:hAnsi="Times New Roman" w:cs="Times New Roman"/>
          <w:kern w:val="0"/>
          <w:sz w:val="24"/>
          <w:szCs w:val="24"/>
          <w:lang w:eastAsia="pl-PL"/>
          <w14:ligatures w14:val="none"/>
        </w:rPr>
      </w:pPr>
      <w:r w:rsidRPr="00CF42CA">
        <w:rPr>
          <w:rFonts w:ascii="Times New Roman" w:eastAsia="Times New Roman" w:hAnsi="Times New Roman" w:cs="Times New Roman"/>
          <w:color w:val="000000"/>
          <w:kern w:val="0"/>
          <w:sz w:val="24"/>
          <w:szCs w:val="24"/>
          <w:lang w:eastAsia="pl-PL"/>
          <w14:ligatures w14:val="none"/>
        </w:rPr>
        <w:t> </w:t>
      </w:r>
    </w:p>
    <w:p w14:paraId="09868339" w14:textId="77777777" w:rsidR="00264512" w:rsidRPr="00CF42CA" w:rsidRDefault="00264512">
      <w:pPr>
        <w:rPr>
          <w:rFonts w:ascii="Times New Roman" w:hAnsi="Times New Roman" w:cs="Times New Roman"/>
          <w:sz w:val="24"/>
          <w:szCs w:val="24"/>
        </w:rPr>
      </w:pPr>
    </w:p>
    <w:sectPr w:rsidR="00264512" w:rsidRPr="00CF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B2497"/>
    <w:multiLevelType w:val="multilevel"/>
    <w:tmpl w:val="E4D4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949E9"/>
    <w:multiLevelType w:val="multilevel"/>
    <w:tmpl w:val="5996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C6F7A"/>
    <w:multiLevelType w:val="hybridMultilevel"/>
    <w:tmpl w:val="0F1868FA"/>
    <w:lvl w:ilvl="0" w:tplc="C3484B10">
      <w:start w:val="1"/>
      <w:numFmt w:val="lowerLetter"/>
      <w:lvlText w:val="%1)"/>
      <w:lvlJc w:val="left"/>
      <w:pPr>
        <w:ind w:left="957" w:hanging="60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404E2F39"/>
    <w:multiLevelType w:val="multilevel"/>
    <w:tmpl w:val="A2CE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633C1"/>
    <w:multiLevelType w:val="hybridMultilevel"/>
    <w:tmpl w:val="5524AF3C"/>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695363C5"/>
    <w:multiLevelType w:val="multilevel"/>
    <w:tmpl w:val="6B2C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535455">
    <w:abstractNumId w:val="1"/>
  </w:num>
  <w:num w:numId="2" w16cid:durableId="1410270191">
    <w:abstractNumId w:val="3"/>
  </w:num>
  <w:num w:numId="3" w16cid:durableId="593365996">
    <w:abstractNumId w:val="0"/>
  </w:num>
  <w:num w:numId="4" w16cid:durableId="580143177">
    <w:abstractNumId w:val="4"/>
  </w:num>
  <w:num w:numId="5" w16cid:durableId="1535654591">
    <w:abstractNumId w:val="2"/>
  </w:num>
  <w:num w:numId="6" w16cid:durableId="1517575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CA"/>
    <w:rsid w:val="001509E9"/>
    <w:rsid w:val="001748E6"/>
    <w:rsid w:val="00264512"/>
    <w:rsid w:val="005265EC"/>
    <w:rsid w:val="00596CD6"/>
    <w:rsid w:val="008305D2"/>
    <w:rsid w:val="00842518"/>
    <w:rsid w:val="008810E0"/>
    <w:rsid w:val="00991864"/>
    <w:rsid w:val="009F5FBF"/>
    <w:rsid w:val="00A778C0"/>
    <w:rsid w:val="00AE1A4E"/>
    <w:rsid w:val="00C15F8A"/>
    <w:rsid w:val="00C578C0"/>
    <w:rsid w:val="00C83BE9"/>
    <w:rsid w:val="00CF42CA"/>
    <w:rsid w:val="00E348A4"/>
    <w:rsid w:val="00E52DDD"/>
    <w:rsid w:val="00E61BE7"/>
    <w:rsid w:val="00FD10B9"/>
    <w:rsid w:val="00FF7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6BF"/>
  <w15:chartTrackingRefBased/>
  <w15:docId w15:val="{7A52A292-8916-4074-B491-A48D98B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42CA"/>
    <w:rPr>
      <w:color w:val="0000FF"/>
      <w:u w:val="single"/>
    </w:rPr>
  </w:style>
  <w:style w:type="character" w:styleId="Pogrubienie">
    <w:name w:val="Strong"/>
    <w:basedOn w:val="Domylnaczcionkaakapitu"/>
    <w:uiPriority w:val="22"/>
    <w:qFormat/>
    <w:rsid w:val="00CF42CA"/>
    <w:rPr>
      <w:b/>
      <w:bCs/>
    </w:rPr>
  </w:style>
  <w:style w:type="paragraph" w:styleId="NormalnyWeb">
    <w:name w:val="Normal (Web)"/>
    <w:basedOn w:val="Normalny"/>
    <w:uiPriority w:val="99"/>
    <w:semiHidden/>
    <w:unhideWhenUsed/>
    <w:rsid w:val="00CF42C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CF42CA"/>
    <w:pPr>
      <w:ind w:left="720"/>
      <w:contextualSpacing/>
    </w:pPr>
  </w:style>
  <w:style w:type="character" w:styleId="Nierozpoznanawzmianka">
    <w:name w:val="Unresolved Mention"/>
    <w:basedOn w:val="Domylnaczcionkaakapitu"/>
    <w:uiPriority w:val="99"/>
    <w:semiHidden/>
    <w:unhideWhenUsed/>
    <w:rsid w:val="00E5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792650">
      <w:bodyDiv w:val="1"/>
      <w:marLeft w:val="0"/>
      <w:marRight w:val="0"/>
      <w:marTop w:val="0"/>
      <w:marBottom w:val="0"/>
      <w:divBdr>
        <w:top w:val="none" w:sz="0" w:space="0" w:color="auto"/>
        <w:left w:val="none" w:sz="0" w:space="0" w:color="auto"/>
        <w:bottom w:val="none" w:sz="0" w:space="0" w:color="auto"/>
        <w:right w:val="none" w:sz="0" w:space="0" w:color="auto"/>
      </w:divBdr>
      <w:divsChild>
        <w:div w:id="27722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atia.mpips.gov.pl/" TargetMode="External"/><Relationship Id="rId3" Type="http://schemas.openxmlformats.org/officeDocument/2006/relationships/settings" Target="settings.xml"/><Relationship Id="rId7" Type="http://schemas.openxmlformats.org/officeDocument/2006/relationships/hyperlink" Target="https://obywatel.gov.pl/zaloz-profil-zauf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janowieckoscielny.warmia.mazury.pl/10719/Wykaz_dziennych_opiekunow_oraz_podmiotow_ich_zatrudniajacych/" TargetMode="External"/><Relationship Id="rId11" Type="http://schemas.openxmlformats.org/officeDocument/2006/relationships/fontTable" Target="fontTable.xml"/><Relationship Id="rId5" Type="http://schemas.openxmlformats.org/officeDocument/2006/relationships/hyperlink" Target="https://empatia.mpips.gov.pl/dla-swiadczeniobiorcow/rodzina/d3/rejestr-zlobkow-i-klubow" TargetMode="External"/><Relationship Id="rId10" Type="http://schemas.openxmlformats.org/officeDocument/2006/relationships/hyperlink" Target="http://www.zlobki.mpips.gov.pl/" TargetMode="External"/><Relationship Id="rId4" Type="http://schemas.openxmlformats.org/officeDocument/2006/relationships/webSettings" Target="webSettings.xml"/><Relationship Id="rId9" Type="http://schemas.openxmlformats.org/officeDocument/2006/relationships/hyperlink" Target="http://empatia.mp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1467</Words>
  <Characters>8808</Characters>
  <Application>Microsoft Office Word</Application>
  <DocSecurity>0</DocSecurity>
  <Lines>73</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Janowiec Kościelny</dc:creator>
  <cp:keywords/>
  <dc:description/>
  <cp:lastModifiedBy>Urząd Gminy Janowiec Kościelny</cp:lastModifiedBy>
  <cp:revision>16</cp:revision>
  <dcterms:created xsi:type="dcterms:W3CDTF">2024-05-15T12:57:00Z</dcterms:created>
  <dcterms:modified xsi:type="dcterms:W3CDTF">2024-06-11T12:55:00Z</dcterms:modified>
</cp:coreProperties>
</file>